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3C" w:rsidRDefault="00F15698">
      <w:r>
        <w:rPr>
          <w:noProof/>
        </w:rPr>
        <w:drawing>
          <wp:inline distT="0" distB="0" distL="0" distR="0" wp14:anchorId="439C4EE6" wp14:editId="5E8BA166">
            <wp:extent cx="5124091" cy="2156604"/>
            <wp:effectExtent l="0" t="0" r="635" b="0"/>
            <wp:docPr id="1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8929" cy="215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6A74ED" wp14:editId="76145859">
            <wp:extent cx="5124091" cy="2294626"/>
            <wp:effectExtent l="0" t="0" r="635" b="0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8930" cy="229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698" w:rsidRDefault="00F15698">
      <w:r>
        <w:rPr>
          <w:noProof/>
        </w:rPr>
        <w:drawing>
          <wp:inline distT="0" distB="0" distL="0" distR="0" wp14:anchorId="0C7DC353" wp14:editId="4FBAFA54">
            <wp:extent cx="4960189" cy="2708694"/>
            <wp:effectExtent l="0" t="0" r="0" b="0"/>
            <wp:docPr id="2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4873" cy="271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698" w:rsidRPr="00F15698" w:rsidRDefault="00F15698" w:rsidP="00F15698">
      <w:pPr>
        <w:tabs>
          <w:tab w:val="left" w:pos="3573"/>
        </w:tabs>
        <w:rPr>
          <w:rFonts w:ascii="Arial" w:hAnsi="Arial" w:cs="Arial"/>
          <w:color w:val="FF0000"/>
          <w:sz w:val="20"/>
          <w:szCs w:val="20"/>
          <w:lang w:val="mn-MN"/>
        </w:rPr>
      </w:pPr>
      <w:r w:rsidRPr="00F15698">
        <w:rPr>
          <w:rFonts w:ascii="Arial" w:hAnsi="Arial" w:cs="Arial"/>
          <w:color w:val="FF0000"/>
          <w:sz w:val="20"/>
          <w:szCs w:val="20"/>
          <w:lang w:val="mn-MN"/>
        </w:rPr>
        <w:t>Дотуур байрны сурагчдын амьдрах орчныг “Хамтдаа даван туулья” төслийн хүрээнд засварлав.</w:t>
      </w:r>
    </w:p>
    <w:p w:rsidR="00F15698" w:rsidRPr="00F15698" w:rsidRDefault="00F15698" w:rsidP="00F15698">
      <w:pPr>
        <w:tabs>
          <w:tab w:val="left" w:pos="3573"/>
        </w:tabs>
        <w:rPr>
          <w:rFonts w:ascii="Arial" w:hAnsi="Arial" w:cs="Arial"/>
          <w:color w:val="FF0000"/>
          <w:sz w:val="20"/>
          <w:szCs w:val="20"/>
          <w:lang w:val="mn-MN"/>
        </w:rPr>
      </w:pPr>
      <w:r w:rsidRPr="00F15698">
        <w:rPr>
          <w:rFonts w:ascii="Arial" w:hAnsi="Arial" w:cs="Arial"/>
          <w:color w:val="FF0000"/>
          <w:sz w:val="20"/>
          <w:szCs w:val="20"/>
          <w:lang w:val="mn-MN"/>
        </w:rPr>
        <w:t>Европын холбоо, Монголын улаан загалмай нийгэмлэг, дэлхийн зон ТББ хамтарч ариун цэврийн иж бүрэн байгууламжийн асуудлыг шийдвэрлэв.</w:t>
      </w:r>
      <w:r>
        <w:rPr>
          <w:rFonts w:ascii="Arial" w:hAnsi="Arial" w:cs="Arial"/>
          <w:color w:val="FF0000"/>
          <w:sz w:val="20"/>
          <w:szCs w:val="20"/>
          <w:lang w:val="mn-MN"/>
        </w:rPr>
        <w:t>-2021.10.26</w:t>
      </w:r>
      <w:bookmarkStart w:id="0" w:name="_GoBack"/>
      <w:bookmarkEnd w:id="0"/>
    </w:p>
    <w:sectPr w:rsidR="00F15698" w:rsidRPr="00F15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98"/>
    <w:rsid w:val="0049283C"/>
    <w:rsid w:val="008E2665"/>
    <w:rsid w:val="00F1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Khamkesh</dc:creator>
  <cp:lastModifiedBy>Khamkesh</cp:lastModifiedBy>
  <cp:revision>2</cp:revision>
  <cp:lastPrinted>2021-10-26T02:09:00Z</cp:lastPrinted>
  <dcterms:created xsi:type="dcterms:W3CDTF">2021-10-26T02:03:00Z</dcterms:created>
  <dcterms:modified xsi:type="dcterms:W3CDTF">2021-10-26T03:13:00Z</dcterms:modified>
</cp:coreProperties>
</file>