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0B2B2" w14:textId="77777777" w:rsidR="000C283F" w:rsidRPr="00CA3094" w:rsidRDefault="000C283F" w:rsidP="000C283F">
      <w:pPr>
        <w:spacing w:after="0"/>
        <w:jc w:val="center"/>
        <w:rPr>
          <w:rFonts w:ascii="Arial" w:hAnsi="Arial" w:cs="Arial"/>
          <w:b/>
          <w:sz w:val="24"/>
          <w:szCs w:val="24"/>
          <w:lang w:val="mn-MN"/>
        </w:rPr>
      </w:pPr>
      <w:bookmarkStart w:id="0" w:name="_Hlk112680586"/>
      <w:bookmarkStart w:id="1" w:name="_Hlk112683859"/>
      <w:r>
        <w:rPr>
          <w:rFonts w:ascii="Arial" w:hAnsi="Arial" w:cs="Arial"/>
          <w:b/>
          <w:sz w:val="24"/>
          <w:szCs w:val="24"/>
          <w:lang w:val="mn-MN"/>
        </w:rPr>
        <w:t>БАТСҮМБЭР СУМЫН</w:t>
      </w:r>
      <w:r w:rsidRPr="00CA3094">
        <w:rPr>
          <w:rFonts w:ascii="Arial" w:hAnsi="Arial" w:cs="Arial"/>
          <w:b/>
          <w:sz w:val="24"/>
          <w:szCs w:val="24"/>
          <w:lang w:val="mn-MN"/>
        </w:rPr>
        <w:t xml:space="preserve"> ИТХ, АЖЛЫН АЛБАНААС</w:t>
      </w:r>
    </w:p>
    <w:p w14:paraId="0EA40FC3" w14:textId="77777777" w:rsidR="000C283F" w:rsidRDefault="000C283F" w:rsidP="000C283F">
      <w:pPr>
        <w:spacing w:after="0"/>
        <w:jc w:val="center"/>
        <w:rPr>
          <w:rFonts w:ascii="Arial" w:hAnsi="Arial" w:cs="Arial"/>
          <w:b/>
          <w:sz w:val="24"/>
          <w:szCs w:val="24"/>
          <w:lang w:val="mn-MN"/>
        </w:rPr>
      </w:pPr>
      <w:r>
        <w:rPr>
          <w:rFonts w:ascii="Arial" w:hAnsi="Arial" w:cs="Arial"/>
          <w:b/>
          <w:sz w:val="24"/>
          <w:szCs w:val="24"/>
          <w:lang w:val="mn-MN"/>
        </w:rPr>
        <w:t>202</w:t>
      </w:r>
      <w:r>
        <w:rPr>
          <w:rFonts w:ascii="Arial" w:hAnsi="Arial" w:cs="Arial"/>
          <w:b/>
          <w:sz w:val="24"/>
          <w:szCs w:val="24"/>
        </w:rPr>
        <w:t>2</w:t>
      </w:r>
      <w:r w:rsidRPr="00CA3094">
        <w:rPr>
          <w:rFonts w:ascii="Arial" w:hAnsi="Arial" w:cs="Arial"/>
          <w:b/>
          <w:sz w:val="24"/>
          <w:szCs w:val="24"/>
          <w:lang w:val="mn-MN"/>
        </w:rPr>
        <w:t xml:space="preserve"> ОНЫ </w:t>
      </w:r>
      <w:r>
        <w:rPr>
          <w:rFonts w:ascii="Arial" w:hAnsi="Arial" w:cs="Arial"/>
          <w:b/>
          <w:sz w:val="24"/>
          <w:szCs w:val="24"/>
          <w:lang w:val="mn-MN"/>
        </w:rPr>
        <w:t>8</w:t>
      </w:r>
      <w:r w:rsidRPr="00CA3094">
        <w:rPr>
          <w:rFonts w:ascii="Arial" w:hAnsi="Arial" w:cs="Arial"/>
          <w:b/>
          <w:sz w:val="24"/>
          <w:szCs w:val="24"/>
          <w:lang w:val="mn-MN"/>
        </w:rPr>
        <w:t>-Р САРД ХИЙЖ ГҮЙЦЭТГЭСЭН</w:t>
      </w:r>
      <w:r>
        <w:rPr>
          <w:rFonts w:ascii="Arial" w:hAnsi="Arial" w:cs="Arial"/>
          <w:b/>
          <w:sz w:val="24"/>
          <w:szCs w:val="24"/>
          <w:lang w:val="mn-MN"/>
        </w:rPr>
        <w:t xml:space="preserve"> АЖЛЫН ТАЙЛАН</w:t>
      </w:r>
    </w:p>
    <w:p w14:paraId="46FD6F0D" w14:textId="77777777" w:rsidR="000C283F" w:rsidRPr="00CA3094" w:rsidRDefault="000C283F" w:rsidP="000C283F">
      <w:pPr>
        <w:spacing w:after="0"/>
        <w:jc w:val="center"/>
        <w:rPr>
          <w:rFonts w:ascii="Arial" w:hAnsi="Arial" w:cs="Arial"/>
          <w:b/>
          <w:sz w:val="24"/>
          <w:szCs w:val="24"/>
          <w:lang w:val="mn-MN"/>
        </w:rPr>
      </w:pPr>
    </w:p>
    <w:p w14:paraId="039A1CF1" w14:textId="77777777" w:rsidR="000C283F" w:rsidRPr="00CA3094" w:rsidRDefault="000C283F" w:rsidP="000C283F">
      <w:pPr>
        <w:spacing w:after="0"/>
        <w:rPr>
          <w:rFonts w:ascii="Arial" w:hAnsi="Arial" w:cs="Arial"/>
          <w:b/>
          <w:sz w:val="24"/>
          <w:szCs w:val="24"/>
          <w:lang w:val="mn-MN"/>
        </w:rPr>
      </w:pPr>
      <w:r w:rsidRPr="00CA3094">
        <w:rPr>
          <w:rFonts w:ascii="Arial" w:hAnsi="Arial" w:cs="Arial"/>
          <w:b/>
          <w:sz w:val="24"/>
          <w:szCs w:val="24"/>
          <w:lang w:val="mn-MN"/>
        </w:rPr>
        <w:t xml:space="preserve">                                         </w:t>
      </w:r>
    </w:p>
    <w:p w14:paraId="4A550D83" w14:textId="77777777" w:rsidR="000C283F" w:rsidRDefault="000C283F" w:rsidP="000C283F">
      <w:pPr>
        <w:spacing w:after="0"/>
        <w:rPr>
          <w:rFonts w:ascii="Arial" w:hAnsi="Arial" w:cs="Arial"/>
          <w:sz w:val="24"/>
          <w:szCs w:val="24"/>
          <w:lang w:val="mn-MN"/>
        </w:rPr>
      </w:pPr>
      <w:r>
        <w:rPr>
          <w:rFonts w:ascii="Arial" w:hAnsi="Arial" w:cs="Arial"/>
          <w:sz w:val="24"/>
          <w:szCs w:val="24"/>
          <w:lang w:val="mn-MN"/>
        </w:rPr>
        <w:t xml:space="preserve">           202</w:t>
      </w:r>
      <w:r>
        <w:rPr>
          <w:rFonts w:ascii="Arial" w:hAnsi="Arial" w:cs="Arial"/>
          <w:sz w:val="24"/>
          <w:szCs w:val="24"/>
        </w:rPr>
        <w:t>2</w:t>
      </w:r>
      <w:r w:rsidRPr="00CA3094">
        <w:rPr>
          <w:rFonts w:ascii="Arial" w:hAnsi="Arial" w:cs="Arial"/>
          <w:sz w:val="24"/>
          <w:szCs w:val="24"/>
          <w:lang w:val="mn-MN"/>
        </w:rPr>
        <w:t>.0</w:t>
      </w:r>
      <w:r>
        <w:rPr>
          <w:rFonts w:ascii="Arial" w:hAnsi="Arial" w:cs="Arial"/>
          <w:sz w:val="24"/>
          <w:szCs w:val="24"/>
          <w:lang w:val="mn-MN"/>
        </w:rPr>
        <w:t>8</w:t>
      </w:r>
      <w:r w:rsidRPr="00CA3094">
        <w:rPr>
          <w:rFonts w:ascii="Arial" w:hAnsi="Arial" w:cs="Arial"/>
          <w:sz w:val="24"/>
          <w:szCs w:val="24"/>
          <w:lang w:val="mn-MN"/>
        </w:rPr>
        <w:t>.2</w:t>
      </w:r>
      <w:r>
        <w:rPr>
          <w:rFonts w:ascii="Arial" w:hAnsi="Arial" w:cs="Arial"/>
          <w:sz w:val="24"/>
          <w:szCs w:val="24"/>
          <w:lang w:val="mn-MN"/>
        </w:rPr>
        <w:t>9</w:t>
      </w:r>
      <w:r w:rsidRPr="00CA3094">
        <w:rPr>
          <w:rFonts w:ascii="Arial" w:hAnsi="Arial" w:cs="Arial"/>
          <w:sz w:val="24"/>
          <w:szCs w:val="24"/>
          <w:lang w:val="mn-MN"/>
        </w:rPr>
        <w:t xml:space="preserve">.                                                                                                      </w:t>
      </w:r>
      <w:r>
        <w:rPr>
          <w:rFonts w:ascii="Arial" w:hAnsi="Arial" w:cs="Arial"/>
          <w:sz w:val="24"/>
          <w:szCs w:val="24"/>
          <w:lang w:val="mn-MN"/>
        </w:rPr>
        <w:t xml:space="preserve"> Мандал</w:t>
      </w:r>
    </w:p>
    <w:p w14:paraId="3BF42AC4" w14:textId="77777777" w:rsidR="000C283F" w:rsidRDefault="000C283F" w:rsidP="000C283F">
      <w:pPr>
        <w:spacing w:after="0"/>
        <w:rPr>
          <w:rFonts w:ascii="Arial" w:hAnsi="Arial" w:cs="Arial"/>
          <w:sz w:val="24"/>
          <w:szCs w:val="24"/>
          <w:lang w:val="mn-MN"/>
        </w:rPr>
      </w:pPr>
    </w:p>
    <w:p w14:paraId="21196251" w14:textId="77777777" w:rsidR="000C283F" w:rsidRDefault="000C283F" w:rsidP="000C283F">
      <w:pPr>
        <w:spacing w:after="0"/>
        <w:ind w:firstLine="720"/>
        <w:jc w:val="both"/>
        <w:rPr>
          <w:rFonts w:ascii="Arial" w:hAnsi="Arial" w:cs="Arial"/>
          <w:sz w:val="24"/>
          <w:szCs w:val="24"/>
          <w:lang w:val="mn-MN"/>
        </w:rPr>
      </w:pPr>
      <w:r>
        <w:rPr>
          <w:rFonts w:ascii="Arial" w:hAnsi="Arial" w:cs="Arial"/>
          <w:sz w:val="24"/>
          <w:szCs w:val="24"/>
          <w:lang w:val="mn-MN"/>
        </w:rPr>
        <w:t xml:space="preserve">Сумын </w:t>
      </w:r>
      <w:r w:rsidRPr="00D144CC">
        <w:rPr>
          <w:rFonts w:ascii="Arial" w:hAnsi="Arial" w:cs="Arial"/>
          <w:sz w:val="24"/>
          <w:szCs w:val="24"/>
          <w:lang w:val="mn-MN"/>
        </w:rPr>
        <w:t>ИТХ,</w:t>
      </w:r>
      <w:r w:rsidRPr="00D144CC">
        <w:rPr>
          <w:rFonts w:ascii="Arial" w:hAnsi="Arial" w:cs="Arial"/>
          <w:sz w:val="24"/>
          <w:szCs w:val="24"/>
        </w:rPr>
        <w:t xml:space="preserve"> </w:t>
      </w:r>
      <w:r w:rsidRPr="00D144CC">
        <w:rPr>
          <w:rFonts w:ascii="Arial" w:hAnsi="Arial" w:cs="Arial"/>
          <w:sz w:val="24"/>
          <w:szCs w:val="24"/>
          <w:lang w:val="mn-MN"/>
        </w:rPr>
        <w:t xml:space="preserve">Ажлын албанаас </w:t>
      </w:r>
      <w:r>
        <w:rPr>
          <w:rFonts w:ascii="Arial" w:hAnsi="Arial" w:cs="Arial"/>
          <w:sz w:val="24"/>
          <w:szCs w:val="24"/>
          <w:lang w:val="mn-MN"/>
        </w:rPr>
        <w:t>8</w:t>
      </w:r>
      <w:r w:rsidRPr="00D144CC">
        <w:rPr>
          <w:rFonts w:ascii="Arial" w:hAnsi="Arial" w:cs="Arial"/>
          <w:sz w:val="24"/>
          <w:szCs w:val="24"/>
          <w:lang w:val="mn-MN"/>
        </w:rPr>
        <w:t xml:space="preserve"> дугаар сард дараах ажлуудыг хийж гүйцэтгэлээ. </w:t>
      </w:r>
    </w:p>
    <w:p w14:paraId="65DD9158" w14:textId="77777777" w:rsidR="000C283F" w:rsidRPr="00D144CC" w:rsidRDefault="000C283F" w:rsidP="000C283F">
      <w:pPr>
        <w:spacing w:after="0"/>
        <w:ind w:firstLine="720"/>
        <w:jc w:val="both"/>
        <w:rPr>
          <w:rFonts w:ascii="Arial" w:hAnsi="Arial" w:cs="Arial"/>
          <w:sz w:val="24"/>
          <w:szCs w:val="24"/>
          <w:lang w:val="mn-MN"/>
        </w:rPr>
      </w:pPr>
    </w:p>
    <w:p w14:paraId="001DC799" w14:textId="77777777" w:rsidR="000C283F" w:rsidRDefault="000C283F" w:rsidP="000C283F">
      <w:pPr>
        <w:spacing w:after="0"/>
        <w:ind w:firstLine="720"/>
        <w:jc w:val="both"/>
        <w:rPr>
          <w:rFonts w:ascii="Arial" w:hAnsi="Arial" w:cs="Arial"/>
          <w:b/>
          <w:sz w:val="24"/>
          <w:szCs w:val="24"/>
          <w:lang w:val="mn-MN"/>
        </w:rPr>
      </w:pPr>
      <w:r w:rsidRPr="008B207A">
        <w:rPr>
          <w:rFonts w:ascii="Arial" w:hAnsi="Arial" w:cs="Arial"/>
          <w:b/>
          <w:sz w:val="24"/>
          <w:szCs w:val="24"/>
        </w:rPr>
        <w:t>I</w:t>
      </w:r>
      <w:r w:rsidRPr="008B207A">
        <w:rPr>
          <w:rFonts w:ascii="Arial" w:hAnsi="Arial" w:cs="Arial"/>
          <w:b/>
          <w:sz w:val="24"/>
          <w:szCs w:val="24"/>
          <w:lang w:val="mn-MN"/>
        </w:rPr>
        <w:t xml:space="preserve">. </w:t>
      </w:r>
      <w:r>
        <w:rPr>
          <w:rFonts w:ascii="Arial" w:hAnsi="Arial" w:cs="Arial"/>
          <w:b/>
          <w:sz w:val="24"/>
          <w:szCs w:val="24"/>
          <w:lang w:val="mn-MN"/>
        </w:rPr>
        <w:t xml:space="preserve">Сумын </w:t>
      </w:r>
      <w:r w:rsidRPr="008B207A">
        <w:rPr>
          <w:rFonts w:ascii="Arial" w:hAnsi="Arial" w:cs="Arial"/>
          <w:b/>
          <w:sz w:val="24"/>
          <w:szCs w:val="24"/>
          <w:lang w:val="mn-MN"/>
        </w:rPr>
        <w:t>ИТХ болон Зөвлөлийн хүрээнд:</w:t>
      </w:r>
    </w:p>
    <w:p w14:paraId="117ED7E8" w14:textId="77777777" w:rsidR="000C283F" w:rsidRPr="008B207A" w:rsidRDefault="000C283F" w:rsidP="000C283F">
      <w:pPr>
        <w:spacing w:after="0"/>
        <w:ind w:firstLine="720"/>
        <w:jc w:val="both"/>
        <w:rPr>
          <w:rFonts w:ascii="Arial" w:hAnsi="Arial" w:cs="Arial"/>
          <w:b/>
          <w:sz w:val="24"/>
          <w:szCs w:val="24"/>
          <w:lang w:val="mn-MN"/>
        </w:rPr>
      </w:pPr>
    </w:p>
    <w:p w14:paraId="4A2D8FE9" w14:textId="77777777" w:rsidR="000C283F" w:rsidRDefault="000C283F" w:rsidP="000C283F">
      <w:pPr>
        <w:spacing w:after="0"/>
        <w:ind w:firstLine="720"/>
        <w:jc w:val="both"/>
        <w:rPr>
          <w:rFonts w:ascii="Arial" w:hAnsi="Arial" w:cs="Arial"/>
          <w:sz w:val="24"/>
          <w:szCs w:val="24"/>
          <w:lang w:val="mn-MN" w:eastAsia="ko-KR"/>
        </w:rPr>
      </w:pPr>
      <w:r>
        <w:rPr>
          <w:rFonts w:ascii="Arial" w:hAnsi="Arial" w:cs="Arial"/>
          <w:sz w:val="24"/>
          <w:szCs w:val="24"/>
          <w:lang w:val="mn-MN"/>
        </w:rPr>
        <w:t xml:space="preserve">Сумын </w:t>
      </w:r>
      <w:r w:rsidRPr="00D144CC">
        <w:rPr>
          <w:rFonts w:ascii="Arial" w:hAnsi="Arial" w:cs="Arial"/>
          <w:sz w:val="24"/>
          <w:szCs w:val="24"/>
          <w:lang w:val="mn-MN"/>
        </w:rPr>
        <w:t xml:space="preserve">ИТХ-ын </w:t>
      </w:r>
      <w:r>
        <w:rPr>
          <w:rFonts w:ascii="Arial" w:hAnsi="Arial" w:cs="Arial"/>
          <w:sz w:val="24"/>
          <w:szCs w:val="24"/>
          <w:lang w:val="mn-MN"/>
        </w:rPr>
        <w:t>ээлжит бус-</w:t>
      </w:r>
      <w:r>
        <w:rPr>
          <w:rFonts w:ascii="Arial" w:hAnsi="Arial" w:cs="Arial"/>
          <w:sz w:val="24"/>
          <w:szCs w:val="24"/>
        </w:rPr>
        <w:t>VI</w:t>
      </w:r>
      <w:r w:rsidRPr="00D144CC">
        <w:rPr>
          <w:rFonts w:ascii="Arial" w:hAnsi="Arial" w:cs="Arial"/>
          <w:sz w:val="24"/>
          <w:szCs w:val="24"/>
          <w:lang w:val="mn-MN"/>
        </w:rPr>
        <w:t xml:space="preserve"> дугаар хуралдаан 202</w:t>
      </w:r>
      <w:r w:rsidRPr="00D144CC">
        <w:rPr>
          <w:rFonts w:ascii="Arial" w:hAnsi="Arial" w:cs="Arial"/>
          <w:sz w:val="24"/>
          <w:szCs w:val="24"/>
        </w:rPr>
        <w:t>2</w:t>
      </w:r>
      <w:r w:rsidRPr="00D144CC">
        <w:rPr>
          <w:rFonts w:ascii="Arial" w:hAnsi="Arial" w:cs="Arial"/>
          <w:sz w:val="24"/>
          <w:szCs w:val="24"/>
          <w:lang w:val="mn-MN"/>
        </w:rPr>
        <w:t xml:space="preserve"> оны 0</w:t>
      </w:r>
      <w:r>
        <w:rPr>
          <w:rFonts w:ascii="Arial" w:hAnsi="Arial" w:cs="Arial"/>
          <w:sz w:val="24"/>
          <w:szCs w:val="24"/>
          <w:lang w:val="mn-MN"/>
        </w:rPr>
        <w:t>8-</w:t>
      </w:r>
      <w:r w:rsidRPr="00D144CC">
        <w:rPr>
          <w:rFonts w:ascii="Arial" w:hAnsi="Arial" w:cs="Arial"/>
          <w:sz w:val="24"/>
          <w:szCs w:val="24"/>
          <w:lang w:val="mn-MN"/>
        </w:rPr>
        <w:t xml:space="preserve">р сарын </w:t>
      </w:r>
      <w:r>
        <w:rPr>
          <w:rFonts w:ascii="Arial" w:hAnsi="Arial" w:cs="Arial"/>
          <w:sz w:val="24"/>
          <w:szCs w:val="24"/>
          <w:lang w:val="mn-MN"/>
        </w:rPr>
        <w:t>15</w:t>
      </w:r>
      <w:r w:rsidRPr="00D144CC">
        <w:rPr>
          <w:rFonts w:ascii="Arial" w:hAnsi="Arial" w:cs="Arial"/>
          <w:sz w:val="24"/>
          <w:szCs w:val="24"/>
          <w:lang w:val="mn-MN"/>
        </w:rPr>
        <w:t>-н</w:t>
      </w:r>
      <w:r>
        <w:rPr>
          <w:rFonts w:ascii="Arial" w:hAnsi="Arial" w:cs="Arial"/>
          <w:sz w:val="24"/>
          <w:szCs w:val="24"/>
          <w:lang w:val="mn-MN"/>
        </w:rPr>
        <w:t xml:space="preserve">ы </w:t>
      </w:r>
      <w:r w:rsidRPr="00D144CC">
        <w:rPr>
          <w:rFonts w:ascii="Arial" w:hAnsi="Arial" w:cs="Arial"/>
          <w:sz w:val="24"/>
          <w:szCs w:val="24"/>
          <w:lang w:val="mn-MN"/>
        </w:rPr>
        <w:t>өдөр, Хурлын Зөвлөлийн</w:t>
      </w:r>
      <w:r>
        <w:rPr>
          <w:rFonts w:ascii="Arial" w:hAnsi="Arial" w:cs="Arial"/>
          <w:sz w:val="24"/>
          <w:szCs w:val="24"/>
          <w:lang w:val="mn-MN"/>
        </w:rPr>
        <w:t xml:space="preserve"> ээлжит бус </w:t>
      </w:r>
      <w:r w:rsidRPr="00D144CC">
        <w:rPr>
          <w:rFonts w:ascii="Arial" w:hAnsi="Arial" w:cs="Arial"/>
          <w:sz w:val="24"/>
          <w:szCs w:val="24"/>
          <w:lang w:val="mn-MN"/>
        </w:rPr>
        <w:t xml:space="preserve"> </w:t>
      </w:r>
      <w:r>
        <w:rPr>
          <w:rFonts w:ascii="Arial" w:hAnsi="Arial" w:cs="Arial"/>
          <w:sz w:val="24"/>
          <w:szCs w:val="24"/>
          <w:lang w:val="mn-MN"/>
        </w:rPr>
        <w:t>5</w:t>
      </w:r>
      <w:r w:rsidRPr="00D144CC">
        <w:rPr>
          <w:rFonts w:ascii="Arial" w:hAnsi="Arial" w:cs="Arial"/>
          <w:sz w:val="24"/>
          <w:szCs w:val="24"/>
          <w:lang w:val="mn-MN"/>
        </w:rPr>
        <w:t xml:space="preserve">-р хуралдаан </w:t>
      </w:r>
      <w:r w:rsidRPr="00D144CC">
        <w:rPr>
          <w:rFonts w:ascii="Arial" w:hAnsi="Arial" w:cs="Arial"/>
          <w:sz w:val="24"/>
          <w:szCs w:val="24"/>
        </w:rPr>
        <w:t>6</w:t>
      </w:r>
      <w:r w:rsidRPr="00D144CC">
        <w:rPr>
          <w:rFonts w:ascii="Arial" w:hAnsi="Arial" w:cs="Arial"/>
          <w:sz w:val="24"/>
          <w:szCs w:val="24"/>
          <w:lang w:val="mn-MN"/>
        </w:rPr>
        <w:t xml:space="preserve">-р сарын </w:t>
      </w:r>
      <w:r w:rsidRPr="00D144CC">
        <w:rPr>
          <w:rFonts w:ascii="Arial" w:hAnsi="Arial" w:cs="Arial"/>
          <w:sz w:val="24"/>
          <w:szCs w:val="24"/>
        </w:rPr>
        <w:t>1</w:t>
      </w:r>
      <w:r>
        <w:rPr>
          <w:rFonts w:ascii="Arial" w:hAnsi="Arial" w:cs="Arial"/>
          <w:sz w:val="24"/>
          <w:szCs w:val="24"/>
          <w:lang w:val="mn-MN"/>
        </w:rPr>
        <w:t>3</w:t>
      </w:r>
      <w:r w:rsidRPr="00D144CC">
        <w:rPr>
          <w:rFonts w:ascii="Arial" w:hAnsi="Arial" w:cs="Arial"/>
          <w:sz w:val="24"/>
          <w:szCs w:val="24"/>
          <w:lang w:val="mn-MN"/>
        </w:rPr>
        <w:t>, ээлжит бус 1-р хуралдаан 0</w:t>
      </w:r>
      <w:r w:rsidRPr="00D144CC">
        <w:rPr>
          <w:rFonts w:ascii="Arial" w:hAnsi="Arial" w:cs="Arial"/>
          <w:sz w:val="24"/>
          <w:szCs w:val="24"/>
        </w:rPr>
        <w:t>6</w:t>
      </w:r>
      <w:r w:rsidRPr="00D144CC">
        <w:rPr>
          <w:rFonts w:ascii="Arial" w:hAnsi="Arial" w:cs="Arial"/>
          <w:sz w:val="24"/>
          <w:szCs w:val="24"/>
          <w:lang w:val="mn-MN"/>
        </w:rPr>
        <w:t xml:space="preserve">-р сарын </w:t>
      </w:r>
      <w:r>
        <w:rPr>
          <w:rFonts w:ascii="Arial" w:hAnsi="Arial" w:cs="Arial"/>
          <w:sz w:val="24"/>
          <w:szCs w:val="24"/>
        </w:rPr>
        <w:t>2</w:t>
      </w:r>
      <w:r>
        <w:rPr>
          <w:rFonts w:ascii="Arial" w:hAnsi="Arial" w:cs="Arial"/>
          <w:sz w:val="24"/>
          <w:szCs w:val="24"/>
          <w:lang w:val="mn-MN"/>
        </w:rPr>
        <w:t>0-ны</w:t>
      </w:r>
      <w:r w:rsidRPr="00D144CC">
        <w:rPr>
          <w:rFonts w:ascii="Arial" w:hAnsi="Arial" w:cs="Arial"/>
          <w:sz w:val="24"/>
          <w:szCs w:val="24"/>
          <w:lang w:val="mn-MN"/>
        </w:rPr>
        <w:t xml:space="preserve"> </w:t>
      </w:r>
      <w:r w:rsidRPr="00D144CC">
        <w:rPr>
          <w:rFonts w:ascii="Arial" w:hAnsi="Arial" w:cs="Arial"/>
          <w:sz w:val="24"/>
          <w:szCs w:val="24"/>
          <w:lang w:val="mn-MN" w:eastAsia="ko-KR"/>
        </w:rPr>
        <w:t>өдөр тус тус хуралдлаа.</w:t>
      </w:r>
    </w:p>
    <w:p w14:paraId="50F6C16E" w14:textId="77777777" w:rsidR="000C283F" w:rsidRPr="00D144CC" w:rsidRDefault="000C283F" w:rsidP="000C283F">
      <w:pPr>
        <w:spacing w:after="0"/>
        <w:ind w:firstLine="720"/>
        <w:jc w:val="both"/>
        <w:rPr>
          <w:rFonts w:ascii="Arial" w:hAnsi="Arial" w:cs="Arial"/>
          <w:sz w:val="24"/>
          <w:szCs w:val="24"/>
          <w:lang w:eastAsia="ko-KR"/>
        </w:rPr>
      </w:pPr>
    </w:p>
    <w:p w14:paraId="25677892" w14:textId="77777777" w:rsidR="000C283F" w:rsidRDefault="000C283F" w:rsidP="000C283F">
      <w:pPr>
        <w:spacing w:after="0"/>
        <w:ind w:firstLine="720"/>
        <w:jc w:val="both"/>
        <w:rPr>
          <w:rFonts w:ascii="Arial" w:hAnsi="Arial" w:cs="Arial"/>
          <w:b/>
          <w:sz w:val="24"/>
          <w:szCs w:val="24"/>
          <w:lang w:val="mn-MN" w:eastAsia="ko-KR"/>
        </w:rPr>
      </w:pPr>
      <w:r>
        <w:rPr>
          <w:rFonts w:ascii="Arial" w:hAnsi="Arial" w:cs="Arial"/>
          <w:b/>
          <w:sz w:val="24"/>
          <w:szCs w:val="24"/>
          <w:lang w:val="mn-MN" w:eastAsia="ko-KR"/>
        </w:rPr>
        <w:t xml:space="preserve">Сумын </w:t>
      </w:r>
      <w:r w:rsidRPr="00D144CC">
        <w:rPr>
          <w:rFonts w:ascii="Arial" w:hAnsi="Arial" w:cs="Arial"/>
          <w:b/>
          <w:sz w:val="24"/>
          <w:szCs w:val="24"/>
          <w:lang w:val="mn-MN" w:eastAsia="ko-KR"/>
        </w:rPr>
        <w:t xml:space="preserve">ИТХ-ын </w:t>
      </w:r>
      <w:r>
        <w:rPr>
          <w:rFonts w:ascii="Arial" w:hAnsi="Arial" w:cs="Arial"/>
          <w:b/>
          <w:sz w:val="24"/>
          <w:szCs w:val="24"/>
          <w:lang w:val="mn-MN" w:eastAsia="ko-KR"/>
        </w:rPr>
        <w:t>ээлжит бус-</w:t>
      </w:r>
      <w:r>
        <w:rPr>
          <w:rFonts w:ascii="Arial" w:hAnsi="Arial" w:cs="Arial"/>
          <w:b/>
          <w:sz w:val="24"/>
          <w:szCs w:val="24"/>
          <w:lang w:eastAsia="ko-KR"/>
        </w:rPr>
        <w:t>VI</w:t>
      </w:r>
      <w:r>
        <w:rPr>
          <w:rFonts w:ascii="Arial" w:hAnsi="Arial" w:cs="Arial"/>
          <w:b/>
          <w:sz w:val="24"/>
          <w:szCs w:val="24"/>
          <w:lang w:val="mn-MN" w:eastAsia="ko-KR"/>
        </w:rPr>
        <w:t xml:space="preserve"> дугаар</w:t>
      </w:r>
      <w:r w:rsidRPr="00D144CC">
        <w:rPr>
          <w:rFonts w:ascii="Arial" w:hAnsi="Arial" w:cs="Arial"/>
          <w:b/>
          <w:sz w:val="24"/>
          <w:szCs w:val="24"/>
          <w:lang w:val="mn-MN" w:eastAsia="ko-KR"/>
        </w:rPr>
        <w:t xml:space="preserve"> хуралдаанаар:</w:t>
      </w:r>
    </w:p>
    <w:p w14:paraId="0D894A31" w14:textId="77777777" w:rsidR="000C283F" w:rsidRDefault="000C283F" w:rsidP="000C283F">
      <w:pPr>
        <w:spacing w:after="0"/>
        <w:ind w:firstLine="720"/>
        <w:jc w:val="both"/>
        <w:rPr>
          <w:rFonts w:ascii="Arial" w:hAnsi="Arial" w:cs="Arial"/>
          <w:b/>
          <w:sz w:val="24"/>
          <w:szCs w:val="24"/>
          <w:lang w:val="mn-MN" w:eastAsia="ko-KR"/>
        </w:rPr>
      </w:pPr>
    </w:p>
    <w:p w14:paraId="66EFE269" w14:textId="77777777" w:rsidR="000C283F" w:rsidRDefault="000C283F" w:rsidP="000C283F">
      <w:pPr>
        <w:spacing w:after="0" w:line="240" w:lineRule="auto"/>
        <w:ind w:firstLine="720"/>
        <w:rPr>
          <w:rFonts w:ascii="Arial" w:hAnsi="Arial" w:cs="Arial"/>
          <w:sz w:val="24"/>
          <w:szCs w:val="24"/>
          <w:lang w:val="mn-MN"/>
        </w:rPr>
      </w:pPr>
      <w:r>
        <w:rPr>
          <w:rFonts w:ascii="Arial" w:hAnsi="Arial" w:cs="Arial"/>
          <w:sz w:val="24"/>
          <w:szCs w:val="24"/>
          <w:lang w:val="mn-MN"/>
        </w:rPr>
        <w:t>1.</w:t>
      </w:r>
      <w:r w:rsidRPr="00317F14">
        <w:rPr>
          <w:rFonts w:ascii="Arial" w:hAnsi="Arial" w:cs="Arial"/>
          <w:sz w:val="24"/>
          <w:szCs w:val="24"/>
          <w:lang w:val="mn-MN"/>
        </w:rPr>
        <w:t>Иргэнд 2023 онд өмчлүүлэх газрын нийт хэмжээ, байршил, зориулалтыг</w:t>
      </w:r>
      <w:r>
        <w:rPr>
          <w:rFonts w:ascii="Arial" w:hAnsi="Arial" w:cs="Arial"/>
          <w:sz w:val="24"/>
          <w:szCs w:val="24"/>
          <w:lang w:val="mn-MN"/>
        </w:rPr>
        <w:t xml:space="preserve"> тогтоож уламжлах тухай</w:t>
      </w:r>
    </w:p>
    <w:p w14:paraId="1BCDC138" w14:textId="77777777" w:rsidR="000C283F" w:rsidRPr="00317F14" w:rsidRDefault="000C283F" w:rsidP="000C283F">
      <w:pPr>
        <w:spacing w:after="0" w:line="240" w:lineRule="auto"/>
        <w:ind w:firstLine="720"/>
        <w:rPr>
          <w:rFonts w:ascii="Arial" w:hAnsi="Arial" w:cs="Arial"/>
          <w:sz w:val="24"/>
          <w:szCs w:val="24"/>
          <w:lang w:val="mn-MN"/>
        </w:rPr>
      </w:pPr>
    </w:p>
    <w:p w14:paraId="3F7A4A79" w14:textId="77777777" w:rsidR="000C283F" w:rsidRDefault="000C283F" w:rsidP="000C283F">
      <w:pPr>
        <w:shd w:val="clear" w:color="auto" w:fill="FFFFFF"/>
        <w:spacing w:after="0"/>
        <w:ind w:firstLine="720"/>
        <w:jc w:val="both"/>
        <w:textAlignment w:val="baseline"/>
        <w:rPr>
          <w:rFonts w:ascii="Arial" w:hAnsi="Arial" w:cs="Arial"/>
          <w:b/>
          <w:sz w:val="24"/>
          <w:szCs w:val="24"/>
          <w:lang w:val="mn-MN"/>
        </w:rPr>
      </w:pPr>
      <w:r>
        <w:rPr>
          <w:rFonts w:ascii="Arial" w:hAnsi="Arial" w:cs="Arial"/>
          <w:b/>
          <w:sz w:val="24"/>
          <w:szCs w:val="24"/>
          <w:lang w:val="mn-MN"/>
        </w:rPr>
        <w:t>Сумын</w:t>
      </w:r>
      <w:r w:rsidRPr="00D144CC">
        <w:rPr>
          <w:rFonts w:ascii="Arial" w:hAnsi="Arial" w:cs="Arial"/>
          <w:b/>
          <w:sz w:val="24"/>
          <w:szCs w:val="24"/>
          <w:lang w:val="mn-MN"/>
        </w:rPr>
        <w:t xml:space="preserve"> ИТХ-ын Зөвлөлийн</w:t>
      </w:r>
      <w:r>
        <w:rPr>
          <w:rFonts w:ascii="Arial" w:hAnsi="Arial" w:cs="Arial"/>
          <w:b/>
          <w:sz w:val="24"/>
          <w:szCs w:val="24"/>
          <w:lang w:val="mn-MN"/>
        </w:rPr>
        <w:t xml:space="preserve"> ээлжит бус</w:t>
      </w:r>
      <w:r w:rsidRPr="00D144CC">
        <w:rPr>
          <w:rFonts w:ascii="Arial" w:hAnsi="Arial" w:cs="Arial"/>
          <w:b/>
          <w:sz w:val="24"/>
          <w:szCs w:val="24"/>
          <w:lang w:val="mn-MN"/>
        </w:rPr>
        <w:t xml:space="preserve"> </w:t>
      </w:r>
      <w:r>
        <w:rPr>
          <w:rFonts w:ascii="Arial" w:hAnsi="Arial" w:cs="Arial"/>
          <w:b/>
          <w:sz w:val="24"/>
          <w:szCs w:val="24"/>
        </w:rPr>
        <w:t>II</w:t>
      </w:r>
      <w:r>
        <w:rPr>
          <w:rFonts w:ascii="Arial" w:hAnsi="Arial" w:cs="Arial"/>
          <w:b/>
          <w:sz w:val="24"/>
          <w:szCs w:val="24"/>
          <w:lang w:val="mn-MN"/>
        </w:rPr>
        <w:t xml:space="preserve"> дугаар</w:t>
      </w:r>
      <w:r w:rsidRPr="00D144CC">
        <w:rPr>
          <w:rFonts w:ascii="Arial" w:hAnsi="Arial" w:cs="Arial"/>
          <w:b/>
          <w:sz w:val="24"/>
          <w:szCs w:val="24"/>
        </w:rPr>
        <w:t xml:space="preserve"> </w:t>
      </w:r>
      <w:r w:rsidRPr="00D144CC">
        <w:rPr>
          <w:rFonts w:ascii="Arial" w:hAnsi="Arial" w:cs="Arial"/>
          <w:b/>
          <w:sz w:val="24"/>
          <w:szCs w:val="24"/>
          <w:lang w:val="mn-MN"/>
        </w:rPr>
        <w:t>хуралдаанаар:</w:t>
      </w:r>
    </w:p>
    <w:p w14:paraId="5187E896" w14:textId="77777777" w:rsidR="000C283F" w:rsidRDefault="000C283F" w:rsidP="000C283F">
      <w:pPr>
        <w:shd w:val="clear" w:color="auto" w:fill="FFFFFF"/>
        <w:spacing w:after="0"/>
        <w:ind w:firstLine="720"/>
        <w:jc w:val="both"/>
        <w:textAlignment w:val="baseline"/>
        <w:rPr>
          <w:rFonts w:ascii="Arial" w:hAnsi="Arial" w:cs="Arial"/>
          <w:b/>
          <w:sz w:val="24"/>
          <w:szCs w:val="24"/>
          <w:lang w:val="mn-MN"/>
        </w:rPr>
      </w:pPr>
    </w:p>
    <w:p w14:paraId="65F29A28" w14:textId="77777777" w:rsidR="000C283F" w:rsidRDefault="000C283F" w:rsidP="000C283F">
      <w:pPr>
        <w:spacing w:after="0" w:line="240" w:lineRule="auto"/>
        <w:ind w:firstLine="720"/>
        <w:jc w:val="both"/>
        <w:rPr>
          <w:rFonts w:ascii="Arial" w:hAnsi="Arial" w:cs="Arial"/>
          <w:sz w:val="24"/>
          <w:szCs w:val="24"/>
          <w:lang w:val="mn-MN"/>
        </w:rPr>
      </w:pPr>
      <w:r>
        <w:rPr>
          <w:rFonts w:ascii="Arial" w:hAnsi="Arial" w:cs="Arial"/>
          <w:sz w:val="24"/>
          <w:szCs w:val="24"/>
          <w:lang w:val="mn-MN"/>
        </w:rPr>
        <w:t>1.</w:t>
      </w:r>
      <w:r w:rsidRPr="00963F4D">
        <w:rPr>
          <w:rFonts w:ascii="Arial" w:hAnsi="Arial" w:cs="Arial"/>
          <w:sz w:val="24"/>
          <w:szCs w:val="24"/>
          <w:lang w:val="mn-MN"/>
        </w:rPr>
        <w:t xml:space="preserve"> </w:t>
      </w:r>
      <w:r w:rsidRPr="00317F14">
        <w:rPr>
          <w:rFonts w:ascii="Arial" w:hAnsi="Arial" w:cs="Arial"/>
          <w:sz w:val="24"/>
          <w:szCs w:val="24"/>
          <w:lang w:val="mn-MN"/>
        </w:rPr>
        <w:t>Иргэнд 2023 онд өмчлүүлэх газрын нийт хэмжээ, байршил, зориулалтыг</w:t>
      </w:r>
      <w:r>
        <w:rPr>
          <w:rFonts w:ascii="Arial" w:hAnsi="Arial" w:cs="Arial"/>
          <w:sz w:val="24"/>
          <w:szCs w:val="24"/>
          <w:lang w:val="mn-MN"/>
        </w:rPr>
        <w:t xml:space="preserve"> хэлэлцэх</w:t>
      </w:r>
    </w:p>
    <w:p w14:paraId="2710DE4E" w14:textId="77777777" w:rsidR="000C283F" w:rsidRDefault="000C283F" w:rsidP="000C283F">
      <w:pPr>
        <w:spacing w:after="0" w:line="240" w:lineRule="auto"/>
        <w:ind w:firstLine="720"/>
        <w:rPr>
          <w:rFonts w:ascii="Arial" w:hAnsi="Arial" w:cs="Arial"/>
          <w:sz w:val="24"/>
          <w:szCs w:val="24"/>
          <w:lang w:val="mn-MN"/>
        </w:rPr>
      </w:pPr>
    </w:p>
    <w:p w14:paraId="4D2D0DC8" w14:textId="77777777" w:rsidR="000C283F" w:rsidRPr="00963F4D" w:rsidRDefault="000C283F" w:rsidP="000C283F">
      <w:pPr>
        <w:spacing w:after="0" w:line="240" w:lineRule="auto"/>
        <w:ind w:firstLine="720"/>
        <w:rPr>
          <w:rFonts w:ascii="Arial" w:hAnsi="Arial" w:cs="Arial"/>
          <w:sz w:val="24"/>
          <w:szCs w:val="24"/>
          <w:lang w:val="mn-MN"/>
        </w:rPr>
      </w:pPr>
      <w:r>
        <w:rPr>
          <w:rFonts w:ascii="Arial" w:hAnsi="Arial" w:cs="Arial"/>
          <w:sz w:val="24"/>
          <w:szCs w:val="24"/>
          <w:lang w:val="mn-MN"/>
        </w:rPr>
        <w:t xml:space="preserve">2.Сумын ИТХ-ын ээлжит бус </w:t>
      </w:r>
      <w:r>
        <w:rPr>
          <w:rFonts w:ascii="Arial" w:hAnsi="Arial" w:cs="Arial"/>
          <w:sz w:val="24"/>
          <w:szCs w:val="24"/>
        </w:rPr>
        <w:t>VI</w:t>
      </w:r>
      <w:r>
        <w:rPr>
          <w:rFonts w:ascii="Arial" w:hAnsi="Arial" w:cs="Arial"/>
          <w:sz w:val="24"/>
          <w:szCs w:val="24"/>
          <w:lang w:val="mn-MN"/>
        </w:rPr>
        <w:t xml:space="preserve"> дугаар хуралдааны тов, хэлэлцэх асуудал батлах тухай</w:t>
      </w:r>
    </w:p>
    <w:p w14:paraId="54769B61" w14:textId="77777777" w:rsidR="000C283F" w:rsidRPr="00317F14" w:rsidRDefault="000C283F" w:rsidP="000C283F">
      <w:pPr>
        <w:spacing w:after="0" w:line="240" w:lineRule="auto"/>
        <w:ind w:firstLine="720"/>
        <w:rPr>
          <w:rFonts w:ascii="Arial" w:hAnsi="Arial" w:cs="Arial"/>
          <w:sz w:val="24"/>
          <w:szCs w:val="24"/>
          <w:lang w:val="mn-MN"/>
        </w:rPr>
      </w:pPr>
    </w:p>
    <w:p w14:paraId="6533BD64" w14:textId="77777777" w:rsidR="000C283F" w:rsidRDefault="000C283F" w:rsidP="000C283F">
      <w:pPr>
        <w:spacing w:after="0"/>
        <w:ind w:firstLine="720"/>
        <w:jc w:val="both"/>
        <w:rPr>
          <w:rFonts w:ascii="Arial" w:hAnsi="Arial" w:cs="Arial"/>
          <w:b/>
          <w:sz w:val="24"/>
          <w:szCs w:val="24"/>
          <w:lang w:val="mn-MN"/>
        </w:rPr>
      </w:pPr>
      <w:r w:rsidRPr="008B207A">
        <w:rPr>
          <w:rFonts w:ascii="Arial" w:hAnsi="Arial" w:cs="Arial"/>
          <w:b/>
          <w:sz w:val="24"/>
          <w:szCs w:val="24"/>
        </w:rPr>
        <w:t>II</w:t>
      </w:r>
      <w:r w:rsidRPr="008B207A">
        <w:rPr>
          <w:rFonts w:ascii="Arial" w:hAnsi="Arial" w:cs="Arial"/>
          <w:b/>
          <w:sz w:val="24"/>
          <w:szCs w:val="24"/>
          <w:lang w:val="mn-MN"/>
        </w:rPr>
        <w:t>. Нийтийг хам</w:t>
      </w:r>
      <w:r>
        <w:rPr>
          <w:rFonts w:ascii="Arial" w:hAnsi="Arial" w:cs="Arial"/>
          <w:b/>
          <w:sz w:val="24"/>
          <w:szCs w:val="24"/>
          <w:lang w:val="mn-MN"/>
        </w:rPr>
        <w:t>а</w:t>
      </w:r>
      <w:r w:rsidRPr="008B207A">
        <w:rPr>
          <w:rFonts w:ascii="Arial" w:hAnsi="Arial" w:cs="Arial"/>
          <w:b/>
          <w:sz w:val="24"/>
          <w:szCs w:val="24"/>
          <w:lang w:val="mn-MN"/>
        </w:rPr>
        <w:t>рсан үйл ажиллагааны хүрээнд:</w:t>
      </w:r>
    </w:p>
    <w:p w14:paraId="0CF5876A" w14:textId="77777777" w:rsidR="000C283F" w:rsidRDefault="000C283F" w:rsidP="000C283F">
      <w:pPr>
        <w:spacing w:after="0"/>
        <w:ind w:firstLine="720"/>
        <w:jc w:val="both"/>
        <w:rPr>
          <w:rFonts w:ascii="Arial" w:hAnsi="Arial" w:cs="Arial"/>
          <w:b/>
          <w:sz w:val="24"/>
          <w:szCs w:val="24"/>
          <w:lang w:val="mn-MN"/>
        </w:rPr>
      </w:pPr>
    </w:p>
    <w:p w14:paraId="42589811" w14:textId="77777777" w:rsidR="000C283F" w:rsidRDefault="000C283F" w:rsidP="000C283F">
      <w:pPr>
        <w:spacing w:after="0" w:line="240" w:lineRule="auto"/>
        <w:ind w:firstLine="720"/>
        <w:jc w:val="both"/>
        <w:rPr>
          <w:rFonts w:ascii="Arial" w:hAnsi="Arial" w:cs="Arial"/>
          <w:noProof/>
          <w:sz w:val="24"/>
          <w:szCs w:val="24"/>
          <w:lang w:val="mn-MN"/>
        </w:rPr>
      </w:pPr>
      <w:r>
        <w:rPr>
          <w:rFonts w:ascii="Arial" w:hAnsi="Arial" w:cs="Arial"/>
          <w:noProof/>
          <w:sz w:val="24"/>
          <w:szCs w:val="24"/>
          <w:lang w:val="mn-MN"/>
        </w:rPr>
        <w:t>“Төв түмний сүүний соёл-2022” баярын арга хэмжээнд 08 дугаар сарын 25-нд оролцсон.</w:t>
      </w:r>
    </w:p>
    <w:p w14:paraId="5BCEA49B" w14:textId="77777777" w:rsidR="000C283F" w:rsidRPr="00635098" w:rsidRDefault="000C283F" w:rsidP="000C283F">
      <w:pPr>
        <w:spacing w:after="0" w:line="240" w:lineRule="auto"/>
        <w:ind w:firstLine="720"/>
        <w:jc w:val="both"/>
        <w:rPr>
          <w:rFonts w:ascii="Arial" w:hAnsi="Arial" w:cs="Arial"/>
          <w:noProof/>
          <w:sz w:val="24"/>
          <w:szCs w:val="24"/>
          <w:lang w:val="mn-MN"/>
        </w:rPr>
      </w:pPr>
    </w:p>
    <w:p w14:paraId="218DC5BF" w14:textId="77777777" w:rsidR="000C283F" w:rsidRDefault="000C283F" w:rsidP="000C283F">
      <w:pPr>
        <w:spacing w:after="0"/>
        <w:ind w:firstLine="720"/>
        <w:jc w:val="both"/>
        <w:rPr>
          <w:rFonts w:ascii="Arial" w:hAnsi="Arial" w:cs="Arial"/>
          <w:b/>
          <w:sz w:val="24"/>
          <w:szCs w:val="24"/>
          <w:lang w:val="mn-MN"/>
        </w:rPr>
      </w:pPr>
      <w:r>
        <w:rPr>
          <w:rFonts w:ascii="Arial" w:hAnsi="Arial" w:cs="Arial"/>
          <w:b/>
          <w:sz w:val="24"/>
          <w:szCs w:val="24"/>
        </w:rPr>
        <w:t>III</w:t>
      </w:r>
      <w:r>
        <w:rPr>
          <w:rFonts w:ascii="Arial" w:hAnsi="Arial" w:cs="Arial"/>
          <w:b/>
          <w:sz w:val="24"/>
          <w:szCs w:val="24"/>
          <w:lang w:val="mn-MN"/>
        </w:rPr>
        <w:t xml:space="preserve">. Сумын </w:t>
      </w:r>
      <w:r w:rsidRPr="00D144CC">
        <w:rPr>
          <w:rFonts w:ascii="Arial" w:hAnsi="Arial" w:cs="Arial"/>
          <w:b/>
          <w:sz w:val="24"/>
          <w:szCs w:val="24"/>
          <w:lang w:val="mn-MN"/>
        </w:rPr>
        <w:t>ИТХ-ын Ажлын албаны хүрээнд:</w:t>
      </w:r>
    </w:p>
    <w:p w14:paraId="56E7F864" w14:textId="77777777" w:rsidR="000C283F" w:rsidRPr="00D144CC" w:rsidRDefault="000C283F" w:rsidP="000C283F">
      <w:pPr>
        <w:spacing w:after="0"/>
        <w:ind w:firstLine="720"/>
        <w:jc w:val="both"/>
        <w:rPr>
          <w:rFonts w:ascii="Arial" w:hAnsi="Arial" w:cs="Arial"/>
          <w:b/>
          <w:sz w:val="24"/>
          <w:szCs w:val="24"/>
          <w:lang w:val="mn-MN"/>
        </w:rPr>
      </w:pPr>
    </w:p>
    <w:p w14:paraId="1C310386" w14:textId="77777777" w:rsidR="000C283F" w:rsidRDefault="000C283F" w:rsidP="000C283F">
      <w:pPr>
        <w:spacing w:after="120" w:line="240" w:lineRule="auto"/>
        <w:ind w:firstLine="720"/>
        <w:jc w:val="both"/>
        <w:rPr>
          <w:rFonts w:ascii="Arial" w:hAnsi="Arial" w:cs="Arial"/>
          <w:color w:val="000000" w:themeColor="text1"/>
          <w:sz w:val="24"/>
          <w:szCs w:val="24"/>
          <w:lang w:val="mn-MN"/>
        </w:rPr>
      </w:pPr>
      <w:r w:rsidRPr="00D144CC">
        <w:rPr>
          <w:rFonts w:ascii="Arial" w:hAnsi="Arial" w:cs="Arial"/>
          <w:color w:val="000000" w:themeColor="text1"/>
          <w:sz w:val="24"/>
          <w:szCs w:val="24"/>
          <w:lang w:val="mn-MN"/>
        </w:rPr>
        <w:t xml:space="preserve">Энэ </w:t>
      </w:r>
      <w:r>
        <w:rPr>
          <w:rFonts w:ascii="Arial" w:hAnsi="Arial" w:cs="Arial"/>
          <w:color w:val="000000" w:themeColor="text1"/>
          <w:sz w:val="24"/>
          <w:szCs w:val="24"/>
          <w:lang w:val="mn-MN"/>
        </w:rPr>
        <w:t>8</w:t>
      </w:r>
      <w:r w:rsidRPr="00D144CC">
        <w:rPr>
          <w:rFonts w:ascii="Arial" w:hAnsi="Arial" w:cs="Arial"/>
          <w:color w:val="000000" w:themeColor="text1"/>
          <w:sz w:val="24"/>
          <w:szCs w:val="24"/>
          <w:lang w:val="mn-MN"/>
        </w:rPr>
        <w:t xml:space="preserve"> дугаар сард </w:t>
      </w:r>
      <w:r>
        <w:rPr>
          <w:rFonts w:ascii="Arial" w:hAnsi="Arial" w:cs="Arial"/>
          <w:color w:val="000000" w:themeColor="text1"/>
          <w:sz w:val="24"/>
          <w:szCs w:val="24"/>
          <w:lang w:val="mn-MN"/>
        </w:rPr>
        <w:t xml:space="preserve">сумын </w:t>
      </w:r>
      <w:r w:rsidRPr="00D144CC">
        <w:rPr>
          <w:rFonts w:ascii="Arial" w:hAnsi="Arial" w:cs="Arial"/>
          <w:color w:val="000000" w:themeColor="text1"/>
          <w:sz w:val="24"/>
          <w:szCs w:val="24"/>
          <w:lang w:val="mn-MN"/>
        </w:rPr>
        <w:t xml:space="preserve">ИТХ-ын дарга, Ажлын албанд хандсан </w:t>
      </w:r>
      <w:r>
        <w:rPr>
          <w:rFonts w:ascii="Arial" w:hAnsi="Arial" w:cs="Arial"/>
          <w:color w:val="000000" w:themeColor="text1"/>
          <w:sz w:val="24"/>
          <w:szCs w:val="24"/>
          <w:lang w:val="mn-MN"/>
        </w:rPr>
        <w:t>1</w:t>
      </w:r>
      <w:r w:rsidRPr="00D144CC">
        <w:rPr>
          <w:rFonts w:ascii="Arial" w:hAnsi="Arial" w:cs="Arial"/>
          <w:color w:val="000000" w:themeColor="text1"/>
          <w:sz w:val="24"/>
          <w:szCs w:val="24"/>
          <w:lang w:val="mn-MN"/>
        </w:rPr>
        <w:t xml:space="preserve"> албан бичиг ирснийг бүртгэн</w:t>
      </w:r>
      <w:r>
        <w:rPr>
          <w:rFonts w:ascii="Arial" w:hAnsi="Arial" w:cs="Arial"/>
          <w:color w:val="000000" w:themeColor="text1"/>
          <w:sz w:val="24"/>
          <w:szCs w:val="24"/>
          <w:lang w:val="mn-MN"/>
        </w:rPr>
        <w:t>,</w:t>
      </w:r>
      <w:r w:rsidRPr="00D144CC">
        <w:rPr>
          <w:rFonts w:ascii="Arial" w:hAnsi="Arial" w:cs="Arial"/>
          <w:color w:val="000000" w:themeColor="text1"/>
          <w:sz w:val="24"/>
          <w:szCs w:val="24"/>
          <w:lang w:val="mn-MN"/>
        </w:rPr>
        <w:t xml:space="preserve"> хариу хүргүүлэх шаардлагатай 2 албан бичгийн хариуг хугацаанд нь</w:t>
      </w:r>
      <w:r>
        <w:rPr>
          <w:rFonts w:ascii="Arial" w:hAnsi="Arial" w:cs="Arial"/>
          <w:color w:val="000000" w:themeColor="text1"/>
          <w:sz w:val="24"/>
          <w:szCs w:val="24"/>
          <w:lang w:val="mn-MN"/>
        </w:rPr>
        <w:t xml:space="preserve"> явуулж ЗЗНДНТУТХ-ийн хэрэгжилт, нэмэлт тусгах саналаа аймгийн ИТХ-ын ажлын албанд хүргүүлсэн.  </w:t>
      </w:r>
    </w:p>
    <w:p w14:paraId="1F60F470" w14:textId="77777777" w:rsidR="000C283F" w:rsidRDefault="000C283F" w:rsidP="000C283F">
      <w:pPr>
        <w:spacing w:after="120" w:line="240" w:lineRule="auto"/>
        <w:ind w:firstLine="720"/>
        <w:jc w:val="both"/>
        <w:rPr>
          <w:rFonts w:ascii="Arial" w:hAnsi="Arial" w:cs="Arial"/>
          <w:color w:val="000000" w:themeColor="text1"/>
          <w:sz w:val="24"/>
          <w:szCs w:val="24"/>
          <w:lang w:val="mn-MN"/>
        </w:rPr>
      </w:pPr>
      <w:r>
        <w:rPr>
          <w:rFonts w:ascii="Arial" w:hAnsi="Arial" w:cs="Arial"/>
          <w:color w:val="000000" w:themeColor="text1"/>
          <w:sz w:val="24"/>
          <w:szCs w:val="24"/>
          <w:lang w:val="mn-MN"/>
        </w:rPr>
        <w:t>Хурал шатахуунд 419400 төгрөг, шуудан холбоонд 16000 төгрөгний гүйлгээ хийсэн.</w:t>
      </w:r>
    </w:p>
    <w:p w14:paraId="658E2E79" w14:textId="77777777" w:rsidR="000C283F" w:rsidRDefault="000C283F" w:rsidP="000C283F">
      <w:pPr>
        <w:shd w:val="clear" w:color="auto" w:fill="FFFFFF"/>
        <w:spacing w:after="120"/>
        <w:ind w:firstLine="720"/>
        <w:jc w:val="both"/>
        <w:rPr>
          <w:rFonts w:ascii="Arial" w:eastAsia="Times New Roman" w:hAnsi="Arial" w:cs="Arial"/>
          <w:color w:val="050505"/>
          <w:sz w:val="24"/>
          <w:szCs w:val="24"/>
          <w:lang w:val="mn-MN" w:eastAsia="zh-CN" w:bidi="mn-Mong-CN"/>
        </w:rPr>
      </w:pPr>
      <w:proofErr w:type="spellStart"/>
      <w:r w:rsidRPr="00D144CC">
        <w:rPr>
          <w:rFonts w:ascii="Arial" w:eastAsia="Times New Roman" w:hAnsi="Arial" w:cs="Arial"/>
          <w:color w:val="050505"/>
          <w:sz w:val="24"/>
          <w:szCs w:val="24"/>
          <w:lang w:eastAsia="zh-CN" w:bidi="mn-Mong-CN"/>
        </w:rPr>
        <w:t>Нутгийн</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өөрөө</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удирдах</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ёсны</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байгууллага</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үүсэж</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хөгжсөний</w:t>
      </w:r>
      <w:proofErr w:type="spellEnd"/>
      <w:r w:rsidRPr="00D144CC">
        <w:rPr>
          <w:rFonts w:ascii="Arial" w:eastAsia="Times New Roman" w:hAnsi="Arial" w:cs="Arial"/>
          <w:color w:val="050505"/>
          <w:sz w:val="24"/>
          <w:szCs w:val="24"/>
          <w:lang w:eastAsia="zh-CN" w:bidi="mn-Mong-CN"/>
        </w:rPr>
        <w:t xml:space="preserve"> 30 </w:t>
      </w:r>
      <w:proofErr w:type="spellStart"/>
      <w:r w:rsidRPr="00D144CC">
        <w:rPr>
          <w:rFonts w:ascii="Arial" w:eastAsia="Times New Roman" w:hAnsi="Arial" w:cs="Arial"/>
          <w:color w:val="050505"/>
          <w:sz w:val="24"/>
          <w:szCs w:val="24"/>
          <w:lang w:eastAsia="zh-CN" w:bidi="mn-Mong-CN"/>
        </w:rPr>
        <w:t>жилийн</w:t>
      </w:r>
      <w:proofErr w:type="spellEnd"/>
      <w:r w:rsidRPr="00D144CC">
        <w:rPr>
          <w:rFonts w:ascii="Arial" w:eastAsia="Times New Roman" w:hAnsi="Arial" w:cs="Arial"/>
          <w:color w:val="050505"/>
          <w:sz w:val="24"/>
          <w:szCs w:val="24"/>
          <w:lang w:eastAsia="zh-CN" w:bidi="mn-Mong-CN"/>
        </w:rPr>
        <w:t xml:space="preserve"> </w:t>
      </w:r>
      <w:proofErr w:type="spellStart"/>
      <w:r w:rsidRPr="00D144CC">
        <w:rPr>
          <w:rFonts w:ascii="Arial" w:eastAsia="Times New Roman" w:hAnsi="Arial" w:cs="Arial"/>
          <w:color w:val="050505"/>
          <w:sz w:val="24"/>
          <w:szCs w:val="24"/>
          <w:lang w:eastAsia="zh-CN" w:bidi="mn-Mong-CN"/>
        </w:rPr>
        <w:t>ойг</w:t>
      </w:r>
      <w:proofErr w:type="spellEnd"/>
      <w:r w:rsidRPr="00D144CC">
        <w:rPr>
          <w:rFonts w:ascii="Arial" w:eastAsia="Times New Roman" w:hAnsi="Arial" w:cs="Arial"/>
          <w:color w:val="050505"/>
          <w:sz w:val="24"/>
          <w:szCs w:val="24"/>
          <w:lang w:eastAsia="zh-CN" w:bidi="mn-Mong-CN"/>
        </w:rPr>
        <w:t xml:space="preserve"> </w:t>
      </w:r>
      <w:r>
        <w:rPr>
          <w:rFonts w:ascii="Arial" w:eastAsia="Times New Roman" w:hAnsi="Arial" w:cs="Arial"/>
          <w:color w:val="050505"/>
          <w:sz w:val="24"/>
          <w:szCs w:val="24"/>
          <w:lang w:val="mn-MN" w:eastAsia="zh-CN" w:bidi="mn-Mong-CN"/>
        </w:rPr>
        <w:t xml:space="preserve">8 дугаар сарын 15-ны өдөр </w:t>
      </w:r>
      <w:proofErr w:type="spellStart"/>
      <w:r w:rsidRPr="00D144CC">
        <w:rPr>
          <w:rFonts w:ascii="Arial" w:eastAsia="Times New Roman" w:hAnsi="Arial" w:cs="Arial"/>
          <w:color w:val="050505"/>
          <w:sz w:val="24"/>
          <w:szCs w:val="24"/>
          <w:lang w:eastAsia="zh-CN" w:bidi="mn-Mong-CN"/>
        </w:rPr>
        <w:t>тэмдэглэ</w:t>
      </w:r>
      <w:proofErr w:type="spellEnd"/>
      <w:r>
        <w:rPr>
          <w:rFonts w:ascii="Arial" w:eastAsia="Times New Roman" w:hAnsi="Arial" w:cs="Arial"/>
          <w:color w:val="050505"/>
          <w:sz w:val="24"/>
          <w:szCs w:val="24"/>
          <w:lang w:val="mn-MN" w:eastAsia="zh-CN" w:bidi="mn-Mong-CN"/>
        </w:rPr>
        <w:t xml:space="preserve">н зохион байгууллаа. Уг арга хэмжээний талаар </w:t>
      </w:r>
      <w:r>
        <w:rPr>
          <w:rFonts w:ascii="Arial" w:eastAsia="Times New Roman" w:hAnsi="Arial" w:cs="Arial"/>
          <w:color w:val="050505"/>
          <w:sz w:val="24"/>
          <w:szCs w:val="24"/>
          <w:lang w:val="mn-MN" w:eastAsia="zh-CN" w:bidi="mn-Mong-CN"/>
        </w:rPr>
        <w:lastRenderedPageBreak/>
        <w:t>“</w:t>
      </w:r>
      <w:proofErr w:type="spellStart"/>
      <w:r>
        <w:rPr>
          <w:rFonts w:ascii="Arial" w:eastAsia="Times New Roman" w:hAnsi="Arial" w:cs="Arial"/>
          <w:color w:val="050505"/>
          <w:sz w:val="24"/>
          <w:szCs w:val="24"/>
          <w:lang w:eastAsia="zh-CN" w:bidi="mn-Mong-CN"/>
        </w:rPr>
        <w:t>Bob&amp;Ankhaa</w:t>
      </w:r>
      <w:proofErr w:type="spellEnd"/>
      <w:r>
        <w:rPr>
          <w:rFonts w:ascii="Arial" w:eastAsia="Times New Roman" w:hAnsi="Arial" w:cs="Arial"/>
          <w:color w:val="050505"/>
          <w:sz w:val="24"/>
          <w:szCs w:val="24"/>
          <w:lang w:val="mn-MN" w:eastAsia="zh-CN" w:bidi="mn-Mong-CN"/>
        </w:rPr>
        <w:t xml:space="preserve"> блог, “Малчин” ТВ-ээр мэдээллийг бэлтгэж байна. Мөн “нутгийн удирдлагын сэтгүүл” дээр 3-р дугаар улиралд материал өгөхөөр бэлтгэж байна.</w:t>
      </w:r>
    </w:p>
    <w:p w14:paraId="1A99C43B" w14:textId="77777777" w:rsidR="000C283F" w:rsidRDefault="000C283F" w:rsidP="000C283F">
      <w:pPr>
        <w:shd w:val="clear" w:color="auto" w:fill="FFFFFF"/>
        <w:spacing w:after="120"/>
        <w:ind w:firstLine="720"/>
        <w:jc w:val="both"/>
        <w:rPr>
          <w:rFonts w:ascii="Arial" w:eastAsia="Times New Roman" w:hAnsi="Arial" w:cs="Arial"/>
          <w:color w:val="050505"/>
          <w:sz w:val="24"/>
          <w:szCs w:val="24"/>
          <w:lang w:val="mn-MN" w:eastAsia="zh-CN" w:bidi="mn-Mong-CN"/>
        </w:rPr>
      </w:pPr>
      <w:r>
        <w:rPr>
          <w:rFonts w:ascii="Arial" w:eastAsia="Times New Roman" w:hAnsi="Arial" w:cs="Arial"/>
          <w:color w:val="050505"/>
          <w:sz w:val="24"/>
          <w:szCs w:val="24"/>
          <w:lang w:val="mn-MN" w:eastAsia="zh-CN" w:bidi="mn-Mong-CN"/>
        </w:rPr>
        <w:t>Орон нутгийн хөгжлийн сангийн хөрөнгөөр тендерт “Чамбай зам” ХХК шалгарч “Хогийн цэгийг нүүлгэн шилжүүлэх” 85 сая төгрөгний ажлыг 08 дугаар сарын 24-ны өдөр хүлээлгэн өгсөн, Үдлэг багийн “Нийтийн халуун усны байр” 65 сая төгрөгний ажил 06 дугаар сарын 19-ны өдөр хийгдэж “ 07 дугаар сарын 27-ны өдөр хүлээлгэн өгсөн.</w:t>
      </w:r>
    </w:p>
    <w:p w14:paraId="1809D0F8" w14:textId="77777777" w:rsidR="000C283F" w:rsidRDefault="000C283F" w:rsidP="000C283F">
      <w:pPr>
        <w:shd w:val="clear" w:color="auto" w:fill="FFFFFF"/>
        <w:spacing w:after="0"/>
        <w:ind w:firstLine="720"/>
        <w:jc w:val="both"/>
        <w:rPr>
          <w:rFonts w:ascii="Arial" w:hAnsi="Arial" w:cs="Arial"/>
          <w:b/>
          <w:color w:val="050505"/>
          <w:sz w:val="24"/>
          <w:szCs w:val="24"/>
          <w:lang w:val="mn-MN"/>
        </w:rPr>
      </w:pPr>
      <w:r w:rsidRPr="00D144CC">
        <w:rPr>
          <w:rFonts w:ascii="Arial" w:hAnsi="Arial" w:cs="Arial"/>
          <w:b/>
          <w:color w:val="050505"/>
          <w:sz w:val="24"/>
          <w:szCs w:val="24"/>
          <w:lang w:val="mn-MN"/>
        </w:rPr>
        <w:t xml:space="preserve">Цагаатгах ажлыг удирдан зохион байгуулах </w:t>
      </w:r>
      <w:r>
        <w:rPr>
          <w:rFonts w:ascii="Arial" w:hAnsi="Arial" w:cs="Arial"/>
          <w:b/>
          <w:color w:val="050505"/>
          <w:sz w:val="24"/>
          <w:szCs w:val="24"/>
          <w:lang w:val="mn-MN"/>
        </w:rPr>
        <w:t xml:space="preserve">сумын </w:t>
      </w:r>
      <w:r w:rsidRPr="00D144CC">
        <w:rPr>
          <w:rFonts w:ascii="Arial" w:hAnsi="Arial" w:cs="Arial"/>
          <w:b/>
          <w:color w:val="050505"/>
          <w:sz w:val="24"/>
          <w:szCs w:val="24"/>
          <w:lang w:val="mn-MN"/>
        </w:rPr>
        <w:t>салбар комиссын ажлын хүрээнд:</w:t>
      </w:r>
    </w:p>
    <w:p w14:paraId="4BA28326" w14:textId="77777777" w:rsidR="000C283F" w:rsidRPr="00D144CC" w:rsidRDefault="000C283F" w:rsidP="000C283F">
      <w:pPr>
        <w:shd w:val="clear" w:color="auto" w:fill="FFFFFF"/>
        <w:spacing w:after="0"/>
        <w:ind w:firstLine="720"/>
        <w:jc w:val="both"/>
        <w:rPr>
          <w:rFonts w:ascii="Arial" w:hAnsi="Arial" w:cs="Arial"/>
          <w:b/>
          <w:color w:val="050505"/>
          <w:sz w:val="24"/>
          <w:szCs w:val="24"/>
          <w:lang w:val="mn-MN"/>
        </w:rPr>
      </w:pPr>
    </w:p>
    <w:p w14:paraId="348E2677" w14:textId="77777777" w:rsidR="000C283F" w:rsidRPr="00D144CC" w:rsidRDefault="000C283F" w:rsidP="000C283F">
      <w:pPr>
        <w:spacing w:after="120"/>
        <w:ind w:firstLine="360"/>
        <w:jc w:val="both"/>
        <w:rPr>
          <w:rFonts w:ascii="Arial" w:eastAsia="Times New Roman" w:hAnsi="Arial" w:cs="Arial"/>
          <w:sz w:val="24"/>
          <w:szCs w:val="24"/>
          <w:lang w:val="mn-MN"/>
        </w:rPr>
      </w:pPr>
      <w:r w:rsidRPr="00D144CC">
        <w:rPr>
          <w:rFonts w:ascii="Arial" w:eastAsia="Times New Roman" w:hAnsi="Arial" w:cs="Arial"/>
          <w:b/>
          <w:sz w:val="24"/>
          <w:szCs w:val="24"/>
          <w:lang w:val="mn-MN"/>
        </w:rPr>
        <w:tab/>
      </w:r>
      <w:r>
        <w:rPr>
          <w:rFonts w:ascii="Arial" w:eastAsia="Times New Roman" w:hAnsi="Arial" w:cs="Arial"/>
          <w:bCs/>
          <w:sz w:val="24"/>
          <w:szCs w:val="24"/>
          <w:lang w:val="mn-MN"/>
        </w:rPr>
        <w:t>08 сард ажил хийгдээгүй.</w:t>
      </w:r>
      <w:r w:rsidRPr="00D144CC">
        <w:rPr>
          <w:rFonts w:ascii="Arial" w:eastAsia="Times New Roman" w:hAnsi="Arial" w:cs="Arial"/>
          <w:sz w:val="24"/>
          <w:szCs w:val="24"/>
          <w:lang w:val="mn-MN"/>
        </w:rPr>
        <w:t xml:space="preserve"> </w:t>
      </w:r>
    </w:p>
    <w:p w14:paraId="4C667F04" w14:textId="77777777" w:rsidR="000C283F" w:rsidRDefault="000C283F" w:rsidP="000C283F">
      <w:pPr>
        <w:shd w:val="clear" w:color="auto" w:fill="FFFFFF"/>
        <w:spacing w:after="0"/>
        <w:ind w:firstLine="720"/>
        <w:jc w:val="both"/>
        <w:rPr>
          <w:rFonts w:ascii="Arial" w:eastAsia="Times New Roman" w:hAnsi="Arial" w:cs="Arial"/>
          <w:b/>
          <w:color w:val="212529"/>
          <w:sz w:val="24"/>
          <w:szCs w:val="24"/>
          <w:lang w:val="mn-MN"/>
        </w:rPr>
      </w:pPr>
      <w:r>
        <w:rPr>
          <w:rFonts w:ascii="Arial" w:eastAsia="Times New Roman" w:hAnsi="Arial" w:cs="Arial"/>
          <w:b/>
          <w:color w:val="212529"/>
          <w:sz w:val="24"/>
          <w:szCs w:val="24"/>
          <w:lang w:val="mn-MN"/>
        </w:rPr>
        <w:t xml:space="preserve">Сумын </w:t>
      </w:r>
      <w:r w:rsidRPr="00D144CC">
        <w:rPr>
          <w:rFonts w:ascii="Arial" w:eastAsia="Times New Roman" w:hAnsi="Arial" w:cs="Arial"/>
          <w:b/>
          <w:color w:val="212529"/>
          <w:sz w:val="24"/>
          <w:szCs w:val="24"/>
          <w:lang w:val="mn-MN"/>
        </w:rPr>
        <w:t xml:space="preserve">Гэмт хэргээс урьдчилан сэргийлэх ажлыг зохицуулах </w:t>
      </w:r>
      <w:r>
        <w:rPr>
          <w:rFonts w:ascii="Arial" w:eastAsia="Times New Roman" w:hAnsi="Arial" w:cs="Arial"/>
          <w:b/>
          <w:color w:val="212529"/>
          <w:sz w:val="24"/>
          <w:szCs w:val="24"/>
          <w:lang w:val="mn-MN"/>
        </w:rPr>
        <w:t>салбар зөвлөлийн ажлын хүрээнд:</w:t>
      </w:r>
    </w:p>
    <w:p w14:paraId="1323A9DA" w14:textId="77777777" w:rsidR="000C283F" w:rsidRPr="00D144CC" w:rsidRDefault="000C283F" w:rsidP="000C283F">
      <w:pPr>
        <w:shd w:val="clear" w:color="auto" w:fill="FFFFFF"/>
        <w:spacing w:after="0"/>
        <w:ind w:firstLine="720"/>
        <w:jc w:val="both"/>
        <w:rPr>
          <w:rFonts w:ascii="Arial" w:eastAsia="Times New Roman" w:hAnsi="Arial" w:cs="Arial"/>
          <w:b/>
          <w:color w:val="212529"/>
          <w:sz w:val="24"/>
          <w:szCs w:val="24"/>
          <w:lang w:val="mn-MN"/>
        </w:rPr>
      </w:pPr>
    </w:p>
    <w:p w14:paraId="5A37CB2A" w14:textId="77777777" w:rsidR="000C283F" w:rsidRDefault="000C283F" w:rsidP="000C283F">
      <w:pPr>
        <w:shd w:val="clear" w:color="auto" w:fill="FFFFFF"/>
        <w:spacing w:after="0"/>
        <w:ind w:firstLine="720"/>
        <w:jc w:val="both"/>
        <w:rPr>
          <w:rFonts w:ascii="Arial" w:hAnsi="Arial" w:cs="Arial"/>
          <w:sz w:val="24"/>
          <w:szCs w:val="24"/>
          <w:lang w:val="mn-MN"/>
        </w:rPr>
      </w:pPr>
      <w:r>
        <w:rPr>
          <w:rFonts w:ascii="Arial" w:hAnsi="Arial" w:cs="Arial"/>
          <w:sz w:val="24"/>
          <w:szCs w:val="24"/>
          <w:lang w:val="mn-MN"/>
        </w:rPr>
        <w:t>“Архигүй үлгэрлэе” 7 хоногийн аяны арга хэмжээг 08 сарын 5-наас 08 сарын 11 хүртэл төсвийн байгууллагууд, иргэдэд уриалж сургалт хийж  Борнуур сум руу 8 сарын 12-нд туг, дэвтрийг хүлээлгэн өгсөн.</w:t>
      </w:r>
    </w:p>
    <w:p w14:paraId="2979E23A" w14:textId="77777777" w:rsidR="000C283F" w:rsidRDefault="000C283F" w:rsidP="000C283F">
      <w:pPr>
        <w:shd w:val="clear" w:color="auto" w:fill="FFFFFF"/>
        <w:spacing w:after="0"/>
        <w:ind w:firstLine="720"/>
        <w:jc w:val="both"/>
        <w:rPr>
          <w:rFonts w:ascii="Arial" w:hAnsi="Arial" w:cs="Arial"/>
          <w:b/>
          <w:bCs/>
          <w:sz w:val="24"/>
          <w:szCs w:val="24"/>
          <w:lang w:val="mn-MN"/>
        </w:rPr>
      </w:pPr>
    </w:p>
    <w:p w14:paraId="43E887FD" w14:textId="77777777" w:rsidR="000C283F" w:rsidRDefault="000C283F" w:rsidP="000C283F">
      <w:pPr>
        <w:shd w:val="clear" w:color="auto" w:fill="FFFFFF"/>
        <w:spacing w:after="0"/>
        <w:ind w:firstLine="720"/>
        <w:jc w:val="both"/>
        <w:rPr>
          <w:rFonts w:ascii="Arial" w:hAnsi="Arial" w:cs="Arial"/>
          <w:b/>
          <w:bCs/>
          <w:sz w:val="24"/>
          <w:szCs w:val="24"/>
          <w:lang w:val="mn-MN"/>
        </w:rPr>
      </w:pPr>
      <w:r>
        <w:rPr>
          <w:rFonts w:ascii="Arial" w:hAnsi="Arial" w:cs="Arial"/>
          <w:b/>
          <w:bCs/>
          <w:sz w:val="24"/>
          <w:szCs w:val="24"/>
          <w:lang w:val="mn-MN"/>
        </w:rPr>
        <w:t>Улаан загалмайн нийгэмлэгийн анхан шатны хорооны ажлын хүрээнд:</w:t>
      </w:r>
    </w:p>
    <w:p w14:paraId="4AB5C23C" w14:textId="77777777" w:rsidR="000C283F" w:rsidRDefault="000C283F" w:rsidP="000C283F">
      <w:pPr>
        <w:shd w:val="clear" w:color="auto" w:fill="FFFFFF"/>
        <w:spacing w:after="0"/>
        <w:ind w:firstLine="720"/>
        <w:jc w:val="both"/>
        <w:rPr>
          <w:rFonts w:ascii="Arial" w:hAnsi="Arial" w:cs="Arial"/>
          <w:b/>
          <w:bCs/>
          <w:sz w:val="24"/>
          <w:szCs w:val="24"/>
          <w:lang w:val="mn-MN"/>
        </w:rPr>
      </w:pPr>
    </w:p>
    <w:p w14:paraId="39E96305" w14:textId="77777777" w:rsidR="000C283F" w:rsidRDefault="000C283F" w:rsidP="000C283F">
      <w:pPr>
        <w:shd w:val="clear" w:color="auto" w:fill="FFFFFF"/>
        <w:spacing w:after="0"/>
        <w:ind w:firstLine="720"/>
        <w:jc w:val="both"/>
        <w:rPr>
          <w:rFonts w:ascii="Arial" w:hAnsi="Arial" w:cs="Arial"/>
          <w:sz w:val="24"/>
          <w:szCs w:val="24"/>
          <w:lang w:val="mn-MN"/>
        </w:rPr>
      </w:pPr>
      <w:r>
        <w:rPr>
          <w:rFonts w:ascii="Arial" w:hAnsi="Arial" w:cs="Arial"/>
          <w:sz w:val="24"/>
          <w:szCs w:val="24"/>
          <w:lang w:val="mn-MN"/>
        </w:rPr>
        <w:t xml:space="preserve">Нутгийн удирдлагын 30 жилийн ойн арга хэмжээний хүрээнд сумандаа эмчээр олон жил ажиллаж байсан С.Оюунцэцэг, Р.Ганбаяр, Л.Лхаахүү, О.Даваадолгор нарыг “Нигүүлсэл” алтан медаль, “Энэрэл” алтан медалиар тус тус шагнасан. Суманд хэрэгжүүлэх “Өвөлжөө” барих 5 сая төгрөгний төслөөр Үдлэг 4-р багийн “Тусгалт” малчны бүлэг шалгарсан.   </w:t>
      </w:r>
    </w:p>
    <w:p w14:paraId="49888DE2" w14:textId="77777777" w:rsidR="000C283F" w:rsidRDefault="000C283F" w:rsidP="000C283F">
      <w:pPr>
        <w:shd w:val="clear" w:color="auto" w:fill="FFFFFF"/>
        <w:spacing w:after="0"/>
        <w:ind w:firstLine="720"/>
        <w:rPr>
          <w:rFonts w:ascii="Arial" w:hAnsi="Arial" w:cs="Arial"/>
          <w:sz w:val="24"/>
          <w:szCs w:val="24"/>
          <w:lang w:val="mn-MN"/>
        </w:rPr>
      </w:pPr>
    </w:p>
    <w:p w14:paraId="16B7F37E" w14:textId="77777777" w:rsidR="000C283F" w:rsidRPr="00197D42" w:rsidRDefault="000C283F" w:rsidP="000C283F">
      <w:pPr>
        <w:shd w:val="clear" w:color="auto" w:fill="FFFFFF"/>
        <w:spacing w:after="0"/>
        <w:ind w:firstLine="720"/>
        <w:rPr>
          <w:rFonts w:ascii="Arial" w:hAnsi="Arial" w:cs="Arial"/>
          <w:b/>
          <w:bCs/>
          <w:sz w:val="24"/>
          <w:szCs w:val="24"/>
          <w:lang w:val="mn-MN"/>
        </w:rPr>
      </w:pPr>
      <w:r>
        <w:rPr>
          <w:rFonts w:ascii="Arial" w:hAnsi="Arial" w:cs="Arial"/>
          <w:b/>
          <w:bCs/>
          <w:sz w:val="24"/>
          <w:szCs w:val="24"/>
          <w:lang w:val="mn-MN"/>
        </w:rPr>
        <w:t xml:space="preserve"> </w:t>
      </w:r>
    </w:p>
    <w:p w14:paraId="2A04DAD4" w14:textId="77777777" w:rsidR="000C283F" w:rsidRDefault="000C283F" w:rsidP="000C283F">
      <w:pPr>
        <w:spacing w:after="0"/>
        <w:rPr>
          <w:rFonts w:ascii="Arial" w:hAnsi="Arial" w:cs="Arial"/>
          <w:sz w:val="24"/>
          <w:szCs w:val="24"/>
          <w:lang w:val="mn-MN"/>
        </w:rPr>
      </w:pPr>
      <w:r w:rsidRPr="00CA3094">
        <w:rPr>
          <w:rFonts w:ascii="Arial" w:hAnsi="Arial" w:cs="Arial"/>
          <w:sz w:val="24"/>
          <w:szCs w:val="24"/>
          <w:lang w:val="mn-MN"/>
        </w:rPr>
        <w:t xml:space="preserve">                                                    </w:t>
      </w:r>
      <w:r>
        <w:rPr>
          <w:rFonts w:ascii="Arial" w:hAnsi="Arial" w:cs="Arial"/>
          <w:sz w:val="24"/>
          <w:szCs w:val="24"/>
          <w:lang w:val="mn-MN"/>
        </w:rPr>
        <w:t xml:space="preserve">            </w:t>
      </w:r>
      <w:r w:rsidRPr="00CA3094">
        <w:rPr>
          <w:rFonts w:ascii="Arial" w:hAnsi="Arial" w:cs="Arial"/>
          <w:sz w:val="24"/>
          <w:szCs w:val="24"/>
          <w:lang w:val="mn-MN"/>
        </w:rPr>
        <w:t>МЭДЭЭ БЭЛТГЭСЭН:</w:t>
      </w:r>
    </w:p>
    <w:p w14:paraId="174BB762" w14:textId="77777777" w:rsidR="000C283F" w:rsidRPr="00CA3094" w:rsidRDefault="000C283F" w:rsidP="000C283F">
      <w:pPr>
        <w:spacing w:after="0"/>
        <w:rPr>
          <w:rFonts w:ascii="Arial" w:hAnsi="Arial" w:cs="Arial"/>
          <w:sz w:val="24"/>
          <w:szCs w:val="24"/>
          <w:lang w:val="mn-MN"/>
        </w:rPr>
      </w:pPr>
    </w:p>
    <w:p w14:paraId="4EC6DF33" w14:textId="77777777" w:rsidR="000C283F" w:rsidRDefault="000C283F" w:rsidP="000C283F">
      <w:pPr>
        <w:spacing w:after="0"/>
        <w:jc w:val="center"/>
        <w:rPr>
          <w:rFonts w:ascii="Arial" w:hAnsi="Arial" w:cs="Arial"/>
          <w:sz w:val="24"/>
          <w:szCs w:val="24"/>
          <w:lang w:val="mn-MN"/>
        </w:rPr>
      </w:pPr>
      <w:r>
        <w:rPr>
          <w:rFonts w:ascii="Arial" w:hAnsi="Arial" w:cs="Arial"/>
          <w:sz w:val="24"/>
          <w:szCs w:val="24"/>
          <w:lang w:val="mn-MN"/>
        </w:rPr>
        <w:t xml:space="preserve">  АЖЛЫН АЛБАНЫ ДАРГА                     Н.МӨНХЗУЛ</w:t>
      </w:r>
      <w:bookmarkEnd w:id="0"/>
    </w:p>
    <w:p w14:paraId="3E6D94FF" w14:textId="77777777" w:rsidR="000C283F" w:rsidRDefault="000C283F" w:rsidP="000C283F">
      <w:pPr>
        <w:spacing w:after="0"/>
        <w:jc w:val="center"/>
        <w:rPr>
          <w:rFonts w:ascii="Arial" w:hAnsi="Arial" w:cs="Arial"/>
          <w:sz w:val="24"/>
          <w:szCs w:val="24"/>
          <w:lang w:val="mn-MN"/>
        </w:rPr>
      </w:pPr>
    </w:p>
    <w:bookmarkEnd w:id="1"/>
    <w:p w14:paraId="0CF9E2F1" w14:textId="77777777" w:rsidR="000C283F" w:rsidRDefault="000C283F" w:rsidP="000C283F">
      <w:pPr>
        <w:spacing w:after="0"/>
        <w:jc w:val="center"/>
        <w:rPr>
          <w:rFonts w:ascii="Arial" w:hAnsi="Arial" w:cs="Arial"/>
          <w:sz w:val="24"/>
          <w:szCs w:val="24"/>
          <w:lang w:val="mn-MN"/>
        </w:rPr>
      </w:pPr>
    </w:p>
    <w:p w14:paraId="6983E508" w14:textId="77777777" w:rsidR="000C283F" w:rsidRDefault="000C283F" w:rsidP="000C283F">
      <w:pPr>
        <w:spacing w:after="0"/>
        <w:jc w:val="center"/>
        <w:rPr>
          <w:rFonts w:ascii="Arial" w:hAnsi="Arial" w:cs="Arial"/>
          <w:sz w:val="24"/>
          <w:szCs w:val="24"/>
          <w:lang w:val="mn-MN"/>
        </w:rPr>
      </w:pPr>
    </w:p>
    <w:p w14:paraId="03F64791" w14:textId="77777777" w:rsidR="000C283F" w:rsidRDefault="000C283F" w:rsidP="000C283F">
      <w:pPr>
        <w:spacing w:after="0"/>
        <w:jc w:val="center"/>
        <w:rPr>
          <w:rFonts w:ascii="Arial" w:hAnsi="Arial" w:cs="Arial"/>
          <w:sz w:val="24"/>
          <w:szCs w:val="24"/>
          <w:lang w:val="mn-MN"/>
        </w:rPr>
      </w:pPr>
    </w:p>
    <w:p w14:paraId="1A24291F" w14:textId="77777777" w:rsidR="000C283F" w:rsidRDefault="000C283F" w:rsidP="000C283F">
      <w:pPr>
        <w:spacing w:after="0"/>
        <w:jc w:val="center"/>
        <w:rPr>
          <w:rFonts w:ascii="Arial" w:hAnsi="Arial" w:cs="Arial"/>
          <w:sz w:val="24"/>
          <w:szCs w:val="24"/>
          <w:lang w:val="mn-MN"/>
        </w:rPr>
      </w:pPr>
    </w:p>
    <w:p w14:paraId="784A3A83" w14:textId="77777777" w:rsidR="000C283F" w:rsidRDefault="000C283F" w:rsidP="000C283F">
      <w:pPr>
        <w:spacing w:after="0"/>
        <w:jc w:val="center"/>
        <w:rPr>
          <w:rFonts w:ascii="Arial" w:hAnsi="Arial" w:cs="Arial"/>
          <w:sz w:val="24"/>
          <w:szCs w:val="24"/>
          <w:lang w:val="mn-MN"/>
        </w:rPr>
      </w:pPr>
    </w:p>
    <w:p w14:paraId="52B3B2E4" w14:textId="77777777" w:rsidR="000C283F" w:rsidRDefault="000C283F" w:rsidP="000C283F">
      <w:pPr>
        <w:spacing w:after="0"/>
        <w:jc w:val="center"/>
        <w:rPr>
          <w:rFonts w:ascii="Arial" w:hAnsi="Arial" w:cs="Arial"/>
          <w:sz w:val="24"/>
          <w:szCs w:val="24"/>
          <w:lang w:val="mn-MN"/>
        </w:rPr>
      </w:pPr>
    </w:p>
    <w:p w14:paraId="52E2C60B" w14:textId="77777777" w:rsidR="000C283F" w:rsidRDefault="000C283F" w:rsidP="000C283F">
      <w:pPr>
        <w:spacing w:after="0"/>
        <w:jc w:val="center"/>
        <w:rPr>
          <w:rFonts w:ascii="Arial" w:hAnsi="Arial" w:cs="Arial"/>
          <w:sz w:val="24"/>
          <w:szCs w:val="24"/>
          <w:lang w:val="mn-MN"/>
        </w:rPr>
      </w:pPr>
    </w:p>
    <w:p w14:paraId="60D47F71" w14:textId="77777777" w:rsidR="000C283F" w:rsidRDefault="000C283F" w:rsidP="000C283F">
      <w:pPr>
        <w:spacing w:after="0"/>
        <w:jc w:val="center"/>
        <w:rPr>
          <w:rFonts w:ascii="Arial" w:hAnsi="Arial" w:cs="Arial"/>
          <w:sz w:val="24"/>
          <w:szCs w:val="24"/>
          <w:lang w:val="mn-MN"/>
        </w:rPr>
      </w:pPr>
    </w:p>
    <w:p w14:paraId="5329FE06" w14:textId="77777777" w:rsidR="000C283F" w:rsidRDefault="000C283F" w:rsidP="000C283F">
      <w:pPr>
        <w:spacing w:after="0"/>
        <w:jc w:val="center"/>
        <w:rPr>
          <w:rFonts w:ascii="Arial" w:hAnsi="Arial" w:cs="Arial"/>
          <w:sz w:val="24"/>
          <w:szCs w:val="24"/>
          <w:lang w:val="mn-MN"/>
        </w:rPr>
      </w:pPr>
    </w:p>
    <w:p w14:paraId="0D02FC35" w14:textId="77777777" w:rsidR="000C283F" w:rsidRDefault="000C283F" w:rsidP="000C283F">
      <w:pPr>
        <w:spacing w:after="0"/>
        <w:jc w:val="center"/>
        <w:rPr>
          <w:rFonts w:ascii="Arial" w:hAnsi="Arial" w:cs="Arial"/>
          <w:sz w:val="24"/>
          <w:szCs w:val="24"/>
          <w:lang w:val="mn-MN"/>
        </w:rPr>
      </w:pPr>
    </w:p>
    <w:p w14:paraId="4692306E" w14:textId="77777777" w:rsidR="000C283F" w:rsidRDefault="000C283F" w:rsidP="000C283F">
      <w:pPr>
        <w:spacing w:after="0"/>
        <w:jc w:val="center"/>
        <w:rPr>
          <w:rFonts w:ascii="Arial" w:hAnsi="Arial" w:cs="Arial"/>
          <w:sz w:val="24"/>
          <w:szCs w:val="24"/>
          <w:lang w:val="mn-MN"/>
        </w:rPr>
      </w:pPr>
    </w:p>
    <w:p w14:paraId="6C36FF66" w14:textId="77777777" w:rsidR="000C283F" w:rsidRPr="000C5B29" w:rsidRDefault="000C283F" w:rsidP="000C283F">
      <w:pPr>
        <w:spacing w:after="0"/>
        <w:jc w:val="center"/>
        <w:rPr>
          <w:rFonts w:ascii="Arial" w:eastAsia="Times New Roman" w:hAnsi="Arial" w:cs="Arial"/>
          <w:sz w:val="20"/>
          <w:szCs w:val="20"/>
          <w:lang w:val="mn-MN"/>
        </w:rPr>
      </w:pPr>
      <w:r w:rsidRPr="000C5B29">
        <w:rPr>
          <w:rFonts w:ascii="Arial" w:eastAsia="Times New Roman" w:hAnsi="Arial" w:cs="Arial"/>
          <w:sz w:val="20"/>
          <w:szCs w:val="20"/>
          <w:lang w:val="mn-MN"/>
        </w:rPr>
        <w:lastRenderedPageBreak/>
        <w:t>8 САРЫН АЖЛЫН ЗУРАГ</w:t>
      </w:r>
    </w:p>
    <w:tbl>
      <w:tblPr>
        <w:tblStyle w:val="TableGrid"/>
        <w:tblW w:w="0" w:type="auto"/>
        <w:tblLook w:val="04A0" w:firstRow="1" w:lastRow="0" w:firstColumn="1" w:lastColumn="0" w:noHBand="0" w:noVBand="1"/>
      </w:tblPr>
      <w:tblGrid>
        <w:gridCol w:w="4722"/>
        <w:gridCol w:w="4628"/>
      </w:tblGrid>
      <w:tr w:rsidR="000C283F" w:rsidRPr="000C5B29" w14:paraId="6C5ADE7D" w14:textId="77777777" w:rsidTr="000C283F">
        <w:tc>
          <w:tcPr>
            <w:tcW w:w="4722" w:type="dxa"/>
          </w:tcPr>
          <w:p w14:paraId="14F0D662" w14:textId="77777777" w:rsidR="000C283F" w:rsidRPr="000C5B29" w:rsidRDefault="000C283F" w:rsidP="00BA2F95">
            <w:pPr>
              <w:jc w:val="center"/>
              <w:rPr>
                <w:rFonts w:ascii="Arial" w:eastAsia="Times New Roman" w:hAnsi="Arial" w:cs="Arial"/>
                <w:sz w:val="20"/>
                <w:szCs w:val="20"/>
                <w:lang w:val="mn-MN"/>
              </w:rPr>
            </w:pPr>
            <w:r w:rsidRPr="000C5B29">
              <w:rPr>
                <w:rFonts w:ascii="Arial" w:eastAsia="Times New Roman" w:hAnsi="Arial" w:cs="Arial"/>
                <w:sz w:val="20"/>
                <w:szCs w:val="20"/>
                <w:lang w:val="mn-MN"/>
              </w:rPr>
              <w:t>Сумын ИТХ-ын зөвлөлийн ээлжит бус-</w:t>
            </w:r>
            <w:r w:rsidRPr="000C5B29">
              <w:rPr>
                <w:rFonts w:ascii="Arial" w:eastAsia="Times New Roman" w:hAnsi="Arial" w:cs="Arial"/>
                <w:sz w:val="20"/>
                <w:szCs w:val="20"/>
              </w:rPr>
              <w:t>II</w:t>
            </w:r>
            <w:r w:rsidRPr="000C5B29">
              <w:rPr>
                <w:rFonts w:ascii="Arial" w:eastAsia="Times New Roman" w:hAnsi="Arial" w:cs="Arial"/>
                <w:sz w:val="20"/>
                <w:szCs w:val="20"/>
                <w:lang w:val="mn-MN"/>
              </w:rPr>
              <w:t xml:space="preserve"> дугаар хуралдаан  08.03             </w:t>
            </w:r>
          </w:p>
        </w:tc>
        <w:tc>
          <w:tcPr>
            <w:tcW w:w="4628" w:type="dxa"/>
          </w:tcPr>
          <w:p w14:paraId="765D177C" w14:textId="77777777" w:rsidR="000C283F" w:rsidRPr="000C5B29" w:rsidRDefault="000C283F" w:rsidP="00BA2F95">
            <w:pPr>
              <w:jc w:val="center"/>
              <w:rPr>
                <w:rFonts w:ascii="Arial" w:eastAsia="Times New Roman" w:hAnsi="Arial" w:cs="Arial"/>
                <w:sz w:val="20"/>
                <w:szCs w:val="20"/>
                <w:lang w:val="mn-MN"/>
              </w:rPr>
            </w:pPr>
            <w:r w:rsidRPr="000C5B29">
              <w:rPr>
                <w:rFonts w:ascii="Arial" w:eastAsia="Times New Roman" w:hAnsi="Arial" w:cs="Arial"/>
                <w:color w:val="1C1E21"/>
                <w:sz w:val="20"/>
                <w:szCs w:val="20"/>
                <w:lang w:val="mn-MN"/>
              </w:rPr>
              <w:t xml:space="preserve">Сумын ИТХ-ын ээлжит бус </w:t>
            </w:r>
            <w:r w:rsidRPr="000C5B29">
              <w:rPr>
                <w:rFonts w:ascii="Arial" w:eastAsia="Times New Roman" w:hAnsi="Arial" w:cs="Arial"/>
                <w:color w:val="1C1E21"/>
                <w:sz w:val="20"/>
                <w:szCs w:val="20"/>
              </w:rPr>
              <w:t>VI</w:t>
            </w:r>
            <w:r w:rsidRPr="000C5B29">
              <w:rPr>
                <w:rFonts w:ascii="Arial" w:eastAsia="Times New Roman" w:hAnsi="Arial" w:cs="Arial"/>
                <w:color w:val="1C1E21"/>
                <w:sz w:val="20"/>
                <w:szCs w:val="20"/>
                <w:lang w:val="mn-MN"/>
              </w:rPr>
              <w:t xml:space="preserve"> дугаар хуралдаанаар сумын 2023 онд иргэнд өмчлүүлэх газрын хэмжээ, байршил, зориулалтыг баталсан. 08.10</w:t>
            </w:r>
          </w:p>
        </w:tc>
      </w:tr>
      <w:tr w:rsidR="000C283F" w:rsidRPr="000C5B29" w14:paraId="79A6B821" w14:textId="77777777" w:rsidTr="000C283F">
        <w:tc>
          <w:tcPr>
            <w:tcW w:w="4722" w:type="dxa"/>
          </w:tcPr>
          <w:p w14:paraId="751657B8" w14:textId="77777777" w:rsidR="000C283F" w:rsidRPr="000C5B29"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6B41C6E7" wp14:editId="557886A6">
                  <wp:extent cx="2476500" cy="3312721"/>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2309" cy="3320491"/>
                          </a:xfrm>
                          <a:prstGeom prst="rect">
                            <a:avLst/>
                          </a:prstGeom>
                          <a:noFill/>
                          <a:ln>
                            <a:noFill/>
                          </a:ln>
                        </pic:spPr>
                      </pic:pic>
                    </a:graphicData>
                  </a:graphic>
                </wp:inline>
              </w:drawing>
            </w:r>
          </w:p>
        </w:tc>
        <w:tc>
          <w:tcPr>
            <w:tcW w:w="4628" w:type="dxa"/>
          </w:tcPr>
          <w:p w14:paraId="753026DA" w14:textId="77777777" w:rsidR="000C283F" w:rsidRPr="000C5B29" w:rsidRDefault="000C283F" w:rsidP="00BA2F95">
            <w:pPr>
              <w:jc w:val="center"/>
              <w:rPr>
                <w:noProof/>
                <w:sz w:val="20"/>
                <w:szCs w:val="20"/>
              </w:rPr>
            </w:pPr>
          </w:p>
          <w:p w14:paraId="534F6085" w14:textId="77777777" w:rsidR="000C283F" w:rsidRPr="000C5B29" w:rsidRDefault="000C283F" w:rsidP="00BA2F95">
            <w:pPr>
              <w:jc w:val="center"/>
              <w:rPr>
                <w:noProof/>
                <w:sz w:val="20"/>
                <w:szCs w:val="20"/>
              </w:rPr>
            </w:pPr>
          </w:p>
          <w:p w14:paraId="2736BABD" w14:textId="77777777" w:rsidR="000C283F" w:rsidRPr="000C5B29"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0BD27C87" wp14:editId="250001F0">
                  <wp:extent cx="3165475" cy="2374263"/>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9040" cy="2384438"/>
                          </a:xfrm>
                          <a:prstGeom prst="rect">
                            <a:avLst/>
                          </a:prstGeom>
                          <a:noFill/>
                          <a:ln>
                            <a:noFill/>
                          </a:ln>
                        </pic:spPr>
                      </pic:pic>
                    </a:graphicData>
                  </a:graphic>
                </wp:inline>
              </w:drawing>
            </w:r>
          </w:p>
        </w:tc>
      </w:tr>
      <w:tr w:rsidR="000C283F" w:rsidRPr="000C5B29" w14:paraId="788376BD" w14:textId="77777777" w:rsidTr="000C283F">
        <w:tc>
          <w:tcPr>
            <w:tcW w:w="9350" w:type="dxa"/>
            <w:gridSpan w:val="2"/>
          </w:tcPr>
          <w:p w14:paraId="0BF2B12B" w14:textId="77777777" w:rsidR="000C283F" w:rsidRPr="000C5B29" w:rsidRDefault="000C283F" w:rsidP="00BA2F95">
            <w:pPr>
              <w:jc w:val="center"/>
              <w:rPr>
                <w:rFonts w:ascii="Arial" w:eastAsia="Times New Roman" w:hAnsi="Arial" w:cs="Arial"/>
                <w:sz w:val="20"/>
                <w:szCs w:val="20"/>
                <w:lang w:val="mn-MN"/>
              </w:rPr>
            </w:pPr>
            <w:r w:rsidRPr="000C5B29">
              <w:rPr>
                <w:rFonts w:ascii="Arial" w:eastAsia="Times New Roman" w:hAnsi="Arial" w:cs="Arial"/>
                <w:sz w:val="20"/>
                <w:szCs w:val="20"/>
                <w:lang w:val="mn-MN"/>
              </w:rPr>
              <w:t>“Архигүй үлгэрлэе” аянд ИТХ-ын төлөөлөгч нар нэгдлээ. 08.10</w:t>
            </w:r>
          </w:p>
        </w:tc>
      </w:tr>
      <w:tr w:rsidR="000C283F" w:rsidRPr="000C5B29" w14:paraId="3DDBCDA3" w14:textId="77777777" w:rsidTr="000C283F">
        <w:tc>
          <w:tcPr>
            <w:tcW w:w="4722" w:type="dxa"/>
          </w:tcPr>
          <w:p w14:paraId="666F32BC" w14:textId="77777777" w:rsidR="000C283F" w:rsidRPr="000C5B29"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0C572530" wp14:editId="063A637B">
                  <wp:extent cx="2391277" cy="34290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930" r="-664" b="16043"/>
                          <a:stretch/>
                        </pic:blipFill>
                        <pic:spPr bwMode="auto">
                          <a:xfrm>
                            <a:off x="0" y="0"/>
                            <a:ext cx="2416976" cy="3465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tcPr>
          <w:p w14:paraId="52FA3CB9" w14:textId="77777777" w:rsidR="000C283F"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09070C46" wp14:editId="6E6EA1CF">
                  <wp:extent cx="2670905" cy="3580116"/>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981" cy="3636515"/>
                          </a:xfrm>
                          <a:prstGeom prst="rect">
                            <a:avLst/>
                          </a:prstGeom>
                          <a:noFill/>
                          <a:ln>
                            <a:noFill/>
                          </a:ln>
                        </pic:spPr>
                      </pic:pic>
                    </a:graphicData>
                  </a:graphic>
                </wp:inline>
              </w:drawing>
            </w:r>
          </w:p>
          <w:p w14:paraId="4C1A685C" w14:textId="77777777" w:rsidR="000C283F" w:rsidRDefault="000C283F" w:rsidP="00BA2F95">
            <w:pPr>
              <w:jc w:val="center"/>
              <w:rPr>
                <w:rFonts w:ascii="Arial" w:eastAsia="Times New Roman" w:hAnsi="Arial" w:cs="Arial"/>
                <w:sz w:val="20"/>
                <w:szCs w:val="20"/>
                <w:lang w:val="mn-MN"/>
              </w:rPr>
            </w:pPr>
          </w:p>
          <w:p w14:paraId="2C226079" w14:textId="77777777" w:rsidR="000C283F" w:rsidRPr="000C5B29" w:rsidRDefault="000C283F" w:rsidP="00BA2F95">
            <w:pPr>
              <w:jc w:val="center"/>
              <w:rPr>
                <w:rFonts w:ascii="Arial" w:eastAsia="Times New Roman" w:hAnsi="Arial" w:cs="Arial"/>
                <w:sz w:val="20"/>
                <w:szCs w:val="20"/>
                <w:lang w:val="mn-MN"/>
              </w:rPr>
            </w:pPr>
          </w:p>
        </w:tc>
      </w:tr>
      <w:tr w:rsidR="000C283F" w:rsidRPr="000C5B29" w14:paraId="47F18EB6" w14:textId="77777777" w:rsidTr="000C283F">
        <w:tc>
          <w:tcPr>
            <w:tcW w:w="9350" w:type="dxa"/>
            <w:gridSpan w:val="2"/>
          </w:tcPr>
          <w:p w14:paraId="346CAB3A" w14:textId="77777777" w:rsidR="000C283F" w:rsidRPr="000C5B29" w:rsidRDefault="000C283F" w:rsidP="00BA2F95">
            <w:pPr>
              <w:jc w:val="center"/>
              <w:rPr>
                <w:rFonts w:ascii="Arial" w:eastAsia="Times New Roman" w:hAnsi="Arial" w:cs="Arial"/>
                <w:sz w:val="20"/>
                <w:szCs w:val="20"/>
                <w:lang w:val="mn-MN"/>
              </w:rPr>
            </w:pPr>
            <w:r w:rsidRPr="000C5B29">
              <w:rPr>
                <w:rFonts w:ascii="Arial" w:eastAsia="Times New Roman" w:hAnsi="Arial" w:cs="Arial"/>
                <w:sz w:val="20"/>
                <w:szCs w:val="20"/>
                <w:lang w:val="mn-MN"/>
              </w:rPr>
              <w:lastRenderedPageBreak/>
              <w:t>НӨУБ үүсч хөгжсөний 30 жилийн ойн арга хэмжээ 08.15 Гэгээн сөгнөгөр амралтанд зохион байгуулсан.</w:t>
            </w:r>
          </w:p>
        </w:tc>
      </w:tr>
      <w:tr w:rsidR="000C283F" w:rsidRPr="000C5B29" w14:paraId="5478DB8C" w14:textId="77777777" w:rsidTr="000C283F">
        <w:tc>
          <w:tcPr>
            <w:tcW w:w="4722" w:type="dxa"/>
          </w:tcPr>
          <w:p w14:paraId="18FCB044" w14:textId="77777777" w:rsidR="000C283F" w:rsidRPr="000C5B29"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25426DE0" wp14:editId="007DDE9B">
                  <wp:extent cx="1988255" cy="24494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504" cy="2462071"/>
                          </a:xfrm>
                          <a:prstGeom prst="rect">
                            <a:avLst/>
                          </a:prstGeom>
                          <a:noFill/>
                          <a:ln>
                            <a:noFill/>
                          </a:ln>
                        </pic:spPr>
                      </pic:pic>
                    </a:graphicData>
                  </a:graphic>
                </wp:inline>
              </w:drawing>
            </w:r>
          </w:p>
        </w:tc>
        <w:tc>
          <w:tcPr>
            <w:tcW w:w="4628" w:type="dxa"/>
          </w:tcPr>
          <w:p w14:paraId="3102D381" w14:textId="77777777" w:rsidR="000C283F" w:rsidRPr="000C5B29" w:rsidRDefault="000C283F" w:rsidP="00BA2F95">
            <w:pPr>
              <w:jc w:val="center"/>
              <w:rPr>
                <w:rFonts w:ascii="Arial" w:eastAsia="Times New Roman" w:hAnsi="Arial" w:cs="Arial"/>
                <w:sz w:val="20"/>
                <w:szCs w:val="20"/>
                <w:lang w:val="mn-MN"/>
              </w:rPr>
            </w:pPr>
            <w:r>
              <w:rPr>
                <w:noProof/>
              </w:rPr>
              <w:drawing>
                <wp:inline distT="0" distB="0" distL="0" distR="0" wp14:anchorId="77D18492" wp14:editId="3BD7D1F2">
                  <wp:extent cx="1885950" cy="2527951"/>
                  <wp:effectExtent l="0" t="0" r="0" b="5715"/>
                  <wp:docPr id="100" name="Picture 100" descr="Тайлбар байхгү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айлбар байхгү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850" cy="2543902"/>
                          </a:xfrm>
                          <a:prstGeom prst="rect">
                            <a:avLst/>
                          </a:prstGeom>
                          <a:noFill/>
                          <a:ln>
                            <a:noFill/>
                          </a:ln>
                        </pic:spPr>
                      </pic:pic>
                    </a:graphicData>
                  </a:graphic>
                </wp:inline>
              </w:drawing>
            </w:r>
          </w:p>
        </w:tc>
      </w:tr>
      <w:tr w:rsidR="000C283F" w:rsidRPr="000C5B29" w14:paraId="3A2617B4" w14:textId="77777777" w:rsidTr="000C283F">
        <w:tc>
          <w:tcPr>
            <w:tcW w:w="4722" w:type="dxa"/>
          </w:tcPr>
          <w:p w14:paraId="3B8B61FA" w14:textId="77777777" w:rsidR="000C283F" w:rsidRDefault="000C283F" w:rsidP="00BA2F95">
            <w:pPr>
              <w:jc w:val="center"/>
              <w:rPr>
                <w:noProof/>
                <w:sz w:val="20"/>
                <w:szCs w:val="20"/>
              </w:rPr>
            </w:pPr>
            <w:r>
              <w:rPr>
                <w:noProof/>
              </w:rPr>
              <w:drawing>
                <wp:inline distT="0" distB="0" distL="0" distR="0" wp14:anchorId="619E0E7F" wp14:editId="079F1953">
                  <wp:extent cx="2238375" cy="1924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924050"/>
                          </a:xfrm>
                          <a:prstGeom prst="rect">
                            <a:avLst/>
                          </a:prstGeom>
                          <a:noFill/>
                          <a:ln>
                            <a:noFill/>
                          </a:ln>
                        </pic:spPr>
                      </pic:pic>
                    </a:graphicData>
                  </a:graphic>
                </wp:inline>
              </w:drawing>
            </w:r>
          </w:p>
          <w:p w14:paraId="6D3A7EAC" w14:textId="77777777" w:rsidR="000C283F" w:rsidRPr="00E42EB3" w:rsidRDefault="000C283F" w:rsidP="00BA2F95">
            <w:pPr>
              <w:jc w:val="center"/>
              <w:rPr>
                <w:noProof/>
                <w:sz w:val="20"/>
                <w:szCs w:val="20"/>
                <w:lang w:val="mn-MN"/>
              </w:rPr>
            </w:pPr>
            <w:r>
              <w:rPr>
                <w:noProof/>
                <w:sz w:val="20"/>
                <w:szCs w:val="20"/>
                <w:lang w:val="mn-MN"/>
              </w:rPr>
              <w:t>УИХ-ын гишүүн Ц.Туваан зөөврийн компьютер баярын арга хэмжээнд зориулж бэлэглэсэн.</w:t>
            </w:r>
          </w:p>
        </w:tc>
        <w:tc>
          <w:tcPr>
            <w:tcW w:w="4628" w:type="dxa"/>
          </w:tcPr>
          <w:p w14:paraId="781A77EE"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Нутгийн өөрөө удирдах байгууллага үүсч хөгжсөний 30 жилийн ойгоор дараах төлөөлөгч нарыг шагнаж алдаршуулсан.</w:t>
            </w:r>
          </w:p>
          <w:p w14:paraId="2A77D196"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1.Боловсролын тэргүүний ажилтнаар С.Гурвантамир УБТЗ-ын 2-р өртөөний Тагтаа цэцэрлэгийн эрхлэгч</w:t>
            </w:r>
          </w:p>
          <w:p w14:paraId="51B01F2A"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2.Хүнс хөдөө аж ахуйн тэргүүний ажилтан цол тэмдгээр С.Батбаатар “Хүйн” мал эмнэлгийн захирал, Хүнс хөдөө аж ахуйн тэргүүний ажилтан цол тэмдгээр У.Райхан</w:t>
            </w:r>
          </w:p>
          <w:p w14:paraId="6CA86685"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 xml:space="preserve">3.Төв аймгийн ИТХ-ын “Хүндэт тэмдэг”-ээр ИТХ-ын даргаар ажиллаж байсан М.Баатар,  Хас баяжих хоршооны тэргүүн У.Болормаа, ИТХ-ын ня-бо М.Ганпүрэв, аймгийн ИТХ-ын “Жуух”-аар Д.Сүхбаатар, Х.Гаусер, П.Наранбаатар, Б.Ринчинноров </w:t>
            </w:r>
          </w:p>
          <w:p w14:paraId="1371FB79"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4.Нутгийн удирдлагын холбооны соёмбо медалиар ИТХ-ын анхны нарийн бичгийн даргаар ажиллаж байсан М.Оюундэлгэр, Д.Дагвадорж, ЗДТГ-ын даргаар ажиллаж байсан З.Батбилэг, С.Гантулга, Д.Алтангэрэл, Ц.Цоггэрэл, нутгийн удирдлагын холбооны тэргүүний ажилтнаар Т.Алтаншагай, Ш.Сарангэрэл, Д.Даваадолгор, Ц.Цогзолмаа, Б.Баатарчулуун, Ц.Батбаяр</w:t>
            </w:r>
          </w:p>
          <w:p w14:paraId="16C90DE0" w14:textId="77777777" w:rsidR="000C283F" w:rsidRPr="00E42EB3" w:rsidRDefault="000C283F" w:rsidP="00BA2F95">
            <w:pPr>
              <w:jc w:val="both"/>
              <w:rPr>
                <w:rFonts w:ascii="Arial" w:hAnsi="Arial" w:cs="Arial"/>
                <w:sz w:val="16"/>
                <w:szCs w:val="16"/>
                <w:lang w:val="mn-MN"/>
              </w:rPr>
            </w:pPr>
            <w:r w:rsidRPr="00E42EB3">
              <w:rPr>
                <w:rFonts w:ascii="Arial" w:hAnsi="Arial" w:cs="Arial"/>
                <w:sz w:val="16"/>
                <w:szCs w:val="16"/>
                <w:lang w:val="mn-MN"/>
              </w:rPr>
              <w:t xml:space="preserve">5.Улаан загалмайн нийгэмлэгийн энэрэл алтан медалиар С.Оюунцэцэг, О.Даваадолгор, УЗН-лэгийн нигүүсэл алтан медалиар Л.Лхаахүү, Р.Ганбаяр нарыг тус тус шагналаа. </w:t>
            </w:r>
          </w:p>
        </w:tc>
      </w:tr>
      <w:tr w:rsidR="000C283F" w:rsidRPr="000C5B29" w14:paraId="4E9D8351" w14:textId="77777777" w:rsidTr="000C283F">
        <w:tc>
          <w:tcPr>
            <w:tcW w:w="9350" w:type="dxa"/>
            <w:gridSpan w:val="2"/>
          </w:tcPr>
          <w:p w14:paraId="45CBBA5B" w14:textId="77777777" w:rsidR="000C283F" w:rsidRDefault="000C283F" w:rsidP="00BA2F95">
            <w:pPr>
              <w:jc w:val="center"/>
              <w:rPr>
                <w:rFonts w:ascii="Arial" w:eastAsia="Times New Roman" w:hAnsi="Arial" w:cs="Arial"/>
                <w:sz w:val="20"/>
                <w:szCs w:val="20"/>
                <w:lang w:val="mn-MN"/>
              </w:rPr>
            </w:pPr>
            <w:r w:rsidRPr="000C5B29">
              <w:rPr>
                <w:rFonts w:ascii="Arial" w:eastAsia="Times New Roman" w:hAnsi="Arial" w:cs="Arial"/>
                <w:sz w:val="20"/>
                <w:szCs w:val="20"/>
                <w:lang w:val="mn-MN"/>
              </w:rPr>
              <w:t xml:space="preserve">Төв аймгийн Нутгийн зөвлөл, сумын нутгийн зөвлөл, сумын удирдлагуудтай уулзаж Су.Батболд дарга гарын бэлэг гардууллаа. 08.22 </w:t>
            </w:r>
          </w:p>
          <w:p w14:paraId="6268193F" w14:textId="3CE55A73" w:rsidR="000C283F" w:rsidRPr="000C5B29" w:rsidRDefault="000C283F" w:rsidP="00BA2F95">
            <w:pPr>
              <w:jc w:val="center"/>
              <w:rPr>
                <w:rFonts w:ascii="Arial" w:eastAsia="Times New Roman" w:hAnsi="Arial" w:cs="Arial"/>
                <w:sz w:val="20"/>
                <w:szCs w:val="20"/>
                <w:lang w:val="mn-MN"/>
              </w:rPr>
            </w:pPr>
          </w:p>
        </w:tc>
      </w:tr>
      <w:tr w:rsidR="000C283F" w:rsidRPr="000C5B29" w14:paraId="3E298877" w14:textId="77777777" w:rsidTr="000C283F">
        <w:tc>
          <w:tcPr>
            <w:tcW w:w="4722" w:type="dxa"/>
          </w:tcPr>
          <w:p w14:paraId="2EC978F0" w14:textId="77777777" w:rsidR="000C283F" w:rsidRPr="000C5B29" w:rsidRDefault="000C283F" w:rsidP="00BA2F95">
            <w:pPr>
              <w:jc w:val="center"/>
              <w:rPr>
                <w:noProof/>
                <w:sz w:val="20"/>
                <w:szCs w:val="20"/>
              </w:rPr>
            </w:pPr>
          </w:p>
        </w:tc>
        <w:tc>
          <w:tcPr>
            <w:tcW w:w="4628" w:type="dxa"/>
          </w:tcPr>
          <w:p w14:paraId="023159F8" w14:textId="77777777" w:rsidR="000C283F" w:rsidRDefault="000C283F" w:rsidP="00BA2F95">
            <w:pPr>
              <w:jc w:val="center"/>
              <w:rPr>
                <w:noProof/>
                <w:sz w:val="20"/>
                <w:szCs w:val="20"/>
              </w:rPr>
            </w:pPr>
            <w:r w:rsidRPr="000C5B29">
              <w:rPr>
                <w:noProof/>
                <w:sz w:val="20"/>
                <w:szCs w:val="20"/>
              </w:rPr>
              <w:drawing>
                <wp:inline distT="0" distB="0" distL="0" distR="0" wp14:anchorId="04B8CDDE" wp14:editId="40BE76BE">
                  <wp:extent cx="3559175" cy="2669556"/>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092" cy="2673994"/>
                          </a:xfrm>
                          <a:prstGeom prst="rect">
                            <a:avLst/>
                          </a:prstGeom>
                          <a:noFill/>
                          <a:ln>
                            <a:noFill/>
                          </a:ln>
                        </pic:spPr>
                      </pic:pic>
                    </a:graphicData>
                  </a:graphic>
                </wp:inline>
              </w:drawing>
            </w:r>
          </w:p>
          <w:p w14:paraId="3A553D36" w14:textId="77777777" w:rsidR="000C283F" w:rsidRDefault="000C283F" w:rsidP="00BA2F95">
            <w:pPr>
              <w:jc w:val="center"/>
              <w:rPr>
                <w:noProof/>
                <w:sz w:val="20"/>
                <w:szCs w:val="20"/>
              </w:rPr>
            </w:pPr>
          </w:p>
          <w:p w14:paraId="731A0A59" w14:textId="77777777" w:rsidR="000C283F" w:rsidRDefault="000C283F" w:rsidP="00BA2F95">
            <w:pPr>
              <w:jc w:val="center"/>
              <w:rPr>
                <w:noProof/>
                <w:sz w:val="20"/>
                <w:szCs w:val="20"/>
              </w:rPr>
            </w:pPr>
          </w:p>
          <w:p w14:paraId="490BDEFC" w14:textId="77777777" w:rsidR="000C283F" w:rsidRDefault="000C283F" w:rsidP="00BA2F95">
            <w:pPr>
              <w:jc w:val="center"/>
              <w:rPr>
                <w:noProof/>
                <w:sz w:val="20"/>
                <w:szCs w:val="20"/>
              </w:rPr>
            </w:pPr>
          </w:p>
          <w:p w14:paraId="67763DB0" w14:textId="77777777" w:rsidR="000C283F" w:rsidRPr="000C5B29" w:rsidRDefault="000C283F" w:rsidP="00BA2F95">
            <w:pPr>
              <w:rPr>
                <w:noProof/>
                <w:sz w:val="20"/>
                <w:szCs w:val="20"/>
              </w:rPr>
            </w:pPr>
          </w:p>
        </w:tc>
      </w:tr>
      <w:tr w:rsidR="000C283F" w:rsidRPr="000C5B29" w14:paraId="7413151F" w14:textId="77777777" w:rsidTr="000C283F">
        <w:tc>
          <w:tcPr>
            <w:tcW w:w="9350" w:type="dxa"/>
            <w:gridSpan w:val="2"/>
          </w:tcPr>
          <w:p w14:paraId="5A651CEA" w14:textId="77777777" w:rsidR="000C283F" w:rsidRPr="000C5B29" w:rsidRDefault="000C283F" w:rsidP="00BA2F95">
            <w:pPr>
              <w:jc w:val="center"/>
              <w:rPr>
                <w:rFonts w:ascii="Arial" w:eastAsia="Times New Roman" w:hAnsi="Arial" w:cs="Arial"/>
                <w:sz w:val="20"/>
                <w:szCs w:val="20"/>
                <w:lang w:val="mn-MN"/>
              </w:rPr>
            </w:pPr>
            <w:r w:rsidRPr="000C5B29">
              <w:rPr>
                <w:rFonts w:ascii="Arial" w:eastAsia="Times New Roman" w:hAnsi="Arial" w:cs="Arial"/>
                <w:sz w:val="20"/>
                <w:szCs w:val="20"/>
                <w:lang w:val="mn-MN"/>
              </w:rPr>
              <w:t>Төв түмний сүүн соёл арга хэмжээнд ИТХ-ын дарга Б.Цэцэнтунсаг  1 бяруу</w:t>
            </w:r>
            <w:r>
              <w:rPr>
                <w:rFonts w:ascii="Arial" w:eastAsia="Times New Roman" w:hAnsi="Arial" w:cs="Arial"/>
                <w:sz w:val="20"/>
                <w:szCs w:val="20"/>
                <w:lang w:val="mn-MN"/>
              </w:rPr>
              <w:t xml:space="preserve"> хандивласан. </w:t>
            </w:r>
            <w:r w:rsidRPr="000C5B29">
              <w:rPr>
                <w:rFonts w:ascii="Arial" w:eastAsia="Times New Roman" w:hAnsi="Arial" w:cs="Arial"/>
                <w:sz w:val="20"/>
                <w:szCs w:val="20"/>
                <w:lang w:val="mn-MN"/>
              </w:rPr>
              <w:t>08.25</w:t>
            </w:r>
          </w:p>
        </w:tc>
      </w:tr>
      <w:tr w:rsidR="000C283F" w:rsidRPr="000C5B29" w14:paraId="3968E10C" w14:textId="77777777" w:rsidTr="000C283F">
        <w:tc>
          <w:tcPr>
            <w:tcW w:w="4722" w:type="dxa"/>
          </w:tcPr>
          <w:p w14:paraId="1B1E377B" w14:textId="77777777" w:rsidR="000C283F" w:rsidRPr="000C5B29" w:rsidRDefault="000C283F" w:rsidP="00BA2F95">
            <w:pPr>
              <w:jc w:val="center"/>
              <w:rPr>
                <w:rFonts w:ascii="Arial" w:eastAsia="Times New Roman" w:hAnsi="Arial" w:cs="Arial"/>
                <w:sz w:val="20"/>
                <w:szCs w:val="20"/>
                <w:lang w:val="mn-MN"/>
              </w:rPr>
            </w:pPr>
            <w:r w:rsidRPr="000C5B29">
              <w:rPr>
                <w:noProof/>
                <w:sz w:val="20"/>
                <w:szCs w:val="20"/>
              </w:rPr>
              <w:drawing>
                <wp:inline distT="0" distB="0" distL="0" distR="0" wp14:anchorId="65DE4098" wp14:editId="1A6104CD">
                  <wp:extent cx="3021610" cy="2266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354" cy="2275761"/>
                          </a:xfrm>
                          <a:prstGeom prst="rect">
                            <a:avLst/>
                          </a:prstGeom>
                          <a:noFill/>
                          <a:ln>
                            <a:noFill/>
                          </a:ln>
                        </pic:spPr>
                      </pic:pic>
                    </a:graphicData>
                  </a:graphic>
                </wp:inline>
              </w:drawing>
            </w:r>
          </w:p>
        </w:tc>
        <w:tc>
          <w:tcPr>
            <w:tcW w:w="4628" w:type="dxa"/>
          </w:tcPr>
          <w:p w14:paraId="71432ED7" w14:textId="77777777" w:rsidR="000C283F" w:rsidRPr="000C5B29" w:rsidRDefault="000C283F" w:rsidP="00BA2F95">
            <w:pPr>
              <w:jc w:val="center"/>
              <w:rPr>
                <w:noProof/>
                <w:sz w:val="20"/>
                <w:szCs w:val="20"/>
              </w:rPr>
            </w:pPr>
            <w:r w:rsidRPr="000C5B29">
              <w:rPr>
                <w:noProof/>
                <w:sz w:val="20"/>
                <w:szCs w:val="20"/>
              </w:rPr>
              <w:drawing>
                <wp:inline distT="0" distB="0" distL="0" distR="0" wp14:anchorId="1701F06F" wp14:editId="4071A27F">
                  <wp:extent cx="1152525" cy="2239338"/>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3848" cy="2261338"/>
                          </a:xfrm>
                          <a:prstGeom prst="rect">
                            <a:avLst/>
                          </a:prstGeom>
                          <a:noFill/>
                          <a:ln>
                            <a:noFill/>
                          </a:ln>
                        </pic:spPr>
                      </pic:pic>
                    </a:graphicData>
                  </a:graphic>
                </wp:inline>
              </w:drawing>
            </w:r>
          </w:p>
        </w:tc>
      </w:tr>
      <w:tr w:rsidR="000C283F" w:rsidRPr="000C5B29" w14:paraId="7A6F84FE" w14:textId="77777777" w:rsidTr="000C283F">
        <w:tc>
          <w:tcPr>
            <w:tcW w:w="9350" w:type="dxa"/>
            <w:gridSpan w:val="2"/>
            <w:vAlign w:val="center"/>
          </w:tcPr>
          <w:p w14:paraId="078E556A" w14:textId="77777777" w:rsidR="000C283F" w:rsidRPr="000C5B29" w:rsidRDefault="000C283F" w:rsidP="00BA2F95">
            <w:pPr>
              <w:jc w:val="center"/>
              <w:rPr>
                <w:rFonts w:ascii="Arial" w:hAnsi="Arial" w:cs="Arial"/>
                <w:noProof/>
                <w:sz w:val="20"/>
                <w:szCs w:val="20"/>
                <w:lang w:val="mn-MN"/>
              </w:rPr>
            </w:pPr>
            <w:r w:rsidRPr="000C5B29">
              <w:rPr>
                <w:rFonts w:ascii="Arial" w:hAnsi="Arial" w:cs="Arial"/>
                <w:noProof/>
                <w:sz w:val="20"/>
                <w:szCs w:val="20"/>
                <w:lang w:val="mn-MN"/>
              </w:rPr>
              <w:t>ОНХСанг</w:t>
            </w:r>
            <w:r>
              <w:rPr>
                <w:rFonts w:ascii="Arial" w:hAnsi="Arial" w:cs="Arial"/>
                <w:noProof/>
                <w:sz w:val="20"/>
                <w:szCs w:val="20"/>
                <w:lang w:val="mn-MN"/>
              </w:rPr>
              <w:t>ийн 65 сая төгрөгөөр</w:t>
            </w:r>
            <w:r w:rsidRPr="000C5B29">
              <w:rPr>
                <w:rFonts w:ascii="Arial" w:hAnsi="Arial" w:cs="Arial"/>
                <w:noProof/>
                <w:sz w:val="20"/>
                <w:szCs w:val="20"/>
                <w:lang w:val="mn-MN"/>
              </w:rPr>
              <w:t xml:space="preserve"> Үдлэг багийн халуун усны барилгын ажил </w:t>
            </w:r>
            <w:r>
              <w:rPr>
                <w:rFonts w:ascii="Arial" w:hAnsi="Arial" w:cs="Arial"/>
                <w:noProof/>
                <w:sz w:val="20"/>
                <w:szCs w:val="20"/>
                <w:lang w:val="mn-MN"/>
              </w:rPr>
              <w:t>06.19-нд эхлэж 07.27-нд дуусаж хүлээлгэн өгсөн.</w:t>
            </w:r>
          </w:p>
        </w:tc>
      </w:tr>
      <w:tr w:rsidR="000C283F" w:rsidRPr="000C5B29" w14:paraId="19C4E450" w14:textId="77777777" w:rsidTr="000C283F">
        <w:tc>
          <w:tcPr>
            <w:tcW w:w="4722" w:type="dxa"/>
            <w:vAlign w:val="center"/>
          </w:tcPr>
          <w:p w14:paraId="234DFB09" w14:textId="77777777" w:rsidR="000C283F" w:rsidRPr="000C5B29" w:rsidRDefault="000C283F" w:rsidP="00BA2F95">
            <w:pPr>
              <w:jc w:val="center"/>
              <w:rPr>
                <w:noProof/>
                <w:sz w:val="20"/>
                <w:szCs w:val="20"/>
              </w:rPr>
            </w:pPr>
            <w:r w:rsidRPr="000C5B29">
              <w:rPr>
                <w:noProof/>
                <w:sz w:val="20"/>
                <w:szCs w:val="20"/>
              </w:rPr>
              <w:lastRenderedPageBreak/>
              <w:drawing>
                <wp:inline distT="0" distB="0" distL="0" distR="0" wp14:anchorId="6273C99C" wp14:editId="0F0A5FF5">
                  <wp:extent cx="3524250" cy="2644312"/>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0475" cy="2656486"/>
                          </a:xfrm>
                          <a:prstGeom prst="rect">
                            <a:avLst/>
                          </a:prstGeom>
                          <a:noFill/>
                          <a:ln>
                            <a:noFill/>
                          </a:ln>
                        </pic:spPr>
                      </pic:pic>
                    </a:graphicData>
                  </a:graphic>
                </wp:inline>
              </w:drawing>
            </w:r>
          </w:p>
        </w:tc>
        <w:tc>
          <w:tcPr>
            <w:tcW w:w="4628" w:type="dxa"/>
          </w:tcPr>
          <w:p w14:paraId="01A45E5E" w14:textId="77777777" w:rsidR="000C283F" w:rsidRPr="000C5B29" w:rsidRDefault="000C283F" w:rsidP="00BA2F95">
            <w:pPr>
              <w:jc w:val="center"/>
              <w:rPr>
                <w:rFonts w:ascii="Arial" w:hAnsi="Arial" w:cs="Arial"/>
                <w:noProof/>
                <w:sz w:val="20"/>
                <w:szCs w:val="20"/>
                <w:lang w:val="mn-MN"/>
              </w:rPr>
            </w:pPr>
            <w:r w:rsidRPr="000C5B29">
              <w:rPr>
                <w:noProof/>
                <w:sz w:val="20"/>
                <w:szCs w:val="20"/>
              </w:rPr>
              <w:drawing>
                <wp:inline distT="0" distB="0" distL="0" distR="0" wp14:anchorId="1C0FFE44" wp14:editId="2C9A3C63">
                  <wp:extent cx="3924259" cy="2944446"/>
                  <wp:effectExtent l="0" t="0" r="63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6743" cy="2961316"/>
                          </a:xfrm>
                          <a:prstGeom prst="rect">
                            <a:avLst/>
                          </a:prstGeom>
                          <a:noFill/>
                          <a:ln>
                            <a:noFill/>
                          </a:ln>
                        </pic:spPr>
                      </pic:pic>
                    </a:graphicData>
                  </a:graphic>
                </wp:inline>
              </w:drawing>
            </w:r>
          </w:p>
        </w:tc>
      </w:tr>
      <w:tr w:rsidR="000C283F" w:rsidRPr="000C5B29" w14:paraId="42D0D742" w14:textId="77777777" w:rsidTr="000C283F">
        <w:tc>
          <w:tcPr>
            <w:tcW w:w="4722" w:type="dxa"/>
            <w:vAlign w:val="center"/>
          </w:tcPr>
          <w:p w14:paraId="31779254" w14:textId="77777777" w:rsidR="000C283F" w:rsidRPr="000C5B29" w:rsidRDefault="000C283F" w:rsidP="00BA2F95">
            <w:pPr>
              <w:rPr>
                <w:noProof/>
                <w:sz w:val="20"/>
                <w:szCs w:val="20"/>
                <w:lang w:val="mn-MN"/>
              </w:rPr>
            </w:pPr>
            <w:r w:rsidRPr="000C5B29">
              <w:rPr>
                <w:noProof/>
                <w:sz w:val="20"/>
                <w:szCs w:val="20"/>
              </w:rPr>
              <w:drawing>
                <wp:inline distT="0" distB="0" distL="0" distR="0" wp14:anchorId="340B78F5" wp14:editId="372C246C">
                  <wp:extent cx="4007576" cy="3006667"/>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8615" cy="3014949"/>
                          </a:xfrm>
                          <a:prstGeom prst="rect">
                            <a:avLst/>
                          </a:prstGeom>
                          <a:noFill/>
                          <a:ln>
                            <a:noFill/>
                          </a:ln>
                        </pic:spPr>
                      </pic:pic>
                    </a:graphicData>
                  </a:graphic>
                </wp:inline>
              </w:drawing>
            </w:r>
          </w:p>
        </w:tc>
        <w:tc>
          <w:tcPr>
            <w:tcW w:w="4628" w:type="dxa"/>
          </w:tcPr>
          <w:p w14:paraId="53356782" w14:textId="77777777" w:rsidR="000C283F" w:rsidRPr="000C5B29" w:rsidRDefault="000C283F" w:rsidP="00BA2F95">
            <w:pPr>
              <w:jc w:val="center"/>
              <w:rPr>
                <w:rFonts w:ascii="Arial" w:hAnsi="Arial" w:cs="Arial"/>
                <w:noProof/>
                <w:sz w:val="20"/>
                <w:szCs w:val="20"/>
                <w:lang w:val="mn-MN"/>
              </w:rPr>
            </w:pPr>
            <w:r>
              <w:rPr>
                <w:noProof/>
              </w:rPr>
              <w:drawing>
                <wp:inline distT="0" distB="0" distL="0" distR="0" wp14:anchorId="337E1FC6" wp14:editId="0895AEEC">
                  <wp:extent cx="2438400" cy="3268463"/>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388" cy="3283192"/>
                          </a:xfrm>
                          <a:prstGeom prst="rect">
                            <a:avLst/>
                          </a:prstGeom>
                          <a:noFill/>
                          <a:ln>
                            <a:noFill/>
                          </a:ln>
                        </pic:spPr>
                      </pic:pic>
                    </a:graphicData>
                  </a:graphic>
                </wp:inline>
              </w:drawing>
            </w:r>
          </w:p>
        </w:tc>
      </w:tr>
      <w:tr w:rsidR="000C283F" w:rsidRPr="000C5B29" w14:paraId="48376FA2" w14:textId="77777777" w:rsidTr="000C283F">
        <w:tc>
          <w:tcPr>
            <w:tcW w:w="4722" w:type="dxa"/>
            <w:vAlign w:val="center"/>
          </w:tcPr>
          <w:p w14:paraId="60DEC5DB" w14:textId="77777777" w:rsidR="000C283F" w:rsidRPr="000C5B29" w:rsidRDefault="000C283F" w:rsidP="00BA2F95">
            <w:pPr>
              <w:rPr>
                <w:noProof/>
                <w:sz w:val="20"/>
                <w:szCs w:val="20"/>
              </w:rPr>
            </w:pPr>
            <w:r>
              <w:rPr>
                <w:noProof/>
                <w:lang w:val="mn-MN"/>
              </w:rPr>
              <w:lastRenderedPageBreak/>
              <w:t xml:space="preserve">                          </w:t>
            </w:r>
            <w:r>
              <w:rPr>
                <w:noProof/>
              </w:rPr>
              <w:drawing>
                <wp:inline distT="0" distB="0" distL="0" distR="0" wp14:anchorId="71644BDA" wp14:editId="2FBEEC46">
                  <wp:extent cx="1860356" cy="2493645"/>
                  <wp:effectExtent l="0" t="0" r="698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529" cy="2507282"/>
                          </a:xfrm>
                          <a:prstGeom prst="rect">
                            <a:avLst/>
                          </a:prstGeom>
                          <a:noFill/>
                          <a:ln>
                            <a:noFill/>
                          </a:ln>
                        </pic:spPr>
                      </pic:pic>
                    </a:graphicData>
                  </a:graphic>
                </wp:inline>
              </w:drawing>
            </w:r>
          </w:p>
        </w:tc>
        <w:tc>
          <w:tcPr>
            <w:tcW w:w="4628" w:type="dxa"/>
          </w:tcPr>
          <w:p w14:paraId="5D595C51" w14:textId="77777777" w:rsidR="000C283F" w:rsidRDefault="000C283F" w:rsidP="00BA2F95">
            <w:pPr>
              <w:jc w:val="center"/>
              <w:rPr>
                <w:noProof/>
              </w:rPr>
            </w:pPr>
            <w:r>
              <w:rPr>
                <w:noProof/>
              </w:rPr>
              <w:drawing>
                <wp:inline distT="0" distB="0" distL="0" distR="0" wp14:anchorId="4A7AF97E" wp14:editId="6AC23C39">
                  <wp:extent cx="2076450" cy="27833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89489" cy="2800780"/>
                          </a:xfrm>
                          <a:prstGeom prst="rect">
                            <a:avLst/>
                          </a:prstGeom>
                          <a:noFill/>
                          <a:ln>
                            <a:noFill/>
                          </a:ln>
                        </pic:spPr>
                      </pic:pic>
                    </a:graphicData>
                  </a:graphic>
                </wp:inline>
              </w:drawing>
            </w:r>
          </w:p>
        </w:tc>
      </w:tr>
      <w:tr w:rsidR="000C283F" w:rsidRPr="000C5B29" w14:paraId="6D2A8FF8" w14:textId="77777777" w:rsidTr="000C283F">
        <w:tc>
          <w:tcPr>
            <w:tcW w:w="9350" w:type="dxa"/>
            <w:gridSpan w:val="2"/>
            <w:vAlign w:val="center"/>
          </w:tcPr>
          <w:p w14:paraId="11C27C63" w14:textId="77777777" w:rsidR="000C283F" w:rsidRPr="000C5B29" w:rsidRDefault="000C283F" w:rsidP="00BA2F95">
            <w:pPr>
              <w:jc w:val="center"/>
              <w:rPr>
                <w:rFonts w:ascii="Arial" w:hAnsi="Arial" w:cs="Arial"/>
                <w:noProof/>
                <w:sz w:val="20"/>
                <w:szCs w:val="20"/>
                <w:lang w:val="mn-MN"/>
              </w:rPr>
            </w:pPr>
            <w:r>
              <w:rPr>
                <w:rFonts w:ascii="Arial" w:hAnsi="Arial" w:cs="Arial"/>
                <w:noProof/>
                <w:sz w:val="20"/>
                <w:szCs w:val="20"/>
                <w:lang w:val="mn-MN"/>
              </w:rPr>
              <w:t xml:space="preserve">Мандал 1-р багийн хогийг цэгийг нүүлгэн шилжүүлэх </w:t>
            </w:r>
          </w:p>
        </w:tc>
      </w:tr>
      <w:tr w:rsidR="000C283F" w:rsidRPr="000C5B29" w14:paraId="44256FE0" w14:textId="77777777" w:rsidTr="000C283F">
        <w:tc>
          <w:tcPr>
            <w:tcW w:w="4722" w:type="dxa"/>
            <w:vAlign w:val="center"/>
          </w:tcPr>
          <w:p w14:paraId="14E20B2B" w14:textId="77777777" w:rsidR="000C283F" w:rsidRPr="000C5B29" w:rsidRDefault="000C283F" w:rsidP="00BA2F95">
            <w:pPr>
              <w:jc w:val="center"/>
              <w:rPr>
                <w:noProof/>
                <w:sz w:val="20"/>
                <w:szCs w:val="20"/>
              </w:rPr>
            </w:pPr>
            <w:r w:rsidRPr="000C5B29">
              <w:rPr>
                <w:noProof/>
                <w:sz w:val="20"/>
                <w:szCs w:val="20"/>
              </w:rPr>
              <w:drawing>
                <wp:inline distT="0" distB="0" distL="0" distR="0" wp14:anchorId="388D54AA" wp14:editId="20F5BE33">
                  <wp:extent cx="3525211" cy="26447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232" cy="2647042"/>
                          </a:xfrm>
                          <a:prstGeom prst="rect">
                            <a:avLst/>
                          </a:prstGeom>
                          <a:noFill/>
                          <a:ln>
                            <a:noFill/>
                          </a:ln>
                        </pic:spPr>
                      </pic:pic>
                    </a:graphicData>
                  </a:graphic>
                </wp:inline>
              </w:drawing>
            </w:r>
          </w:p>
        </w:tc>
        <w:tc>
          <w:tcPr>
            <w:tcW w:w="4628" w:type="dxa"/>
          </w:tcPr>
          <w:p w14:paraId="3ED31DA7" w14:textId="77777777" w:rsidR="000C283F" w:rsidRPr="000C5B29" w:rsidRDefault="000C283F" w:rsidP="00BA2F95">
            <w:pPr>
              <w:jc w:val="center"/>
              <w:rPr>
                <w:rFonts w:ascii="Arial" w:hAnsi="Arial" w:cs="Arial"/>
                <w:noProof/>
                <w:sz w:val="20"/>
                <w:szCs w:val="20"/>
                <w:lang w:val="mn-MN"/>
              </w:rPr>
            </w:pPr>
            <w:r w:rsidRPr="000C5B29">
              <w:rPr>
                <w:noProof/>
                <w:sz w:val="20"/>
                <w:szCs w:val="20"/>
              </w:rPr>
              <w:drawing>
                <wp:inline distT="0" distB="0" distL="0" distR="0" wp14:anchorId="0E8E6619" wp14:editId="07EF9012">
                  <wp:extent cx="3435397" cy="257671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937" cy="2581622"/>
                          </a:xfrm>
                          <a:prstGeom prst="rect">
                            <a:avLst/>
                          </a:prstGeom>
                          <a:noFill/>
                          <a:ln>
                            <a:noFill/>
                          </a:ln>
                        </pic:spPr>
                      </pic:pic>
                    </a:graphicData>
                  </a:graphic>
                </wp:inline>
              </w:drawing>
            </w:r>
          </w:p>
        </w:tc>
      </w:tr>
    </w:tbl>
    <w:p w14:paraId="5FDC86E7" w14:textId="77777777" w:rsidR="003C3D38" w:rsidRDefault="003C3D38"/>
    <w:sectPr w:rsidR="003C3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3F"/>
    <w:rsid w:val="000C283F"/>
    <w:rsid w:val="003C3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EC203"/>
  <w15:chartTrackingRefBased/>
  <w15:docId w15:val="{28709A80-7FF2-49E6-B390-7C81B029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8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748</Words>
  <Characters>4266</Characters>
  <Application>Microsoft Office Word</Application>
  <DocSecurity>0</DocSecurity>
  <Lines>35</Lines>
  <Paragraphs>10</Paragraphs>
  <ScaleCrop>false</ScaleCrop>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2022-08-30T09:49:00Z</dcterms:created>
  <dcterms:modified xsi:type="dcterms:W3CDTF">2022-08-30T09:50:00Z</dcterms:modified>
</cp:coreProperties>
</file>